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0FF9" w14:textId="67022D6F" w:rsidR="00E464F4" w:rsidRPr="00E464F4" w:rsidRDefault="00E464F4" w:rsidP="00E464F4">
      <w:pPr>
        <w:spacing w:before="200"/>
        <w:jc w:val="center"/>
        <w:rPr>
          <w:rFonts w:ascii="Calibri" w:hAnsi="Calibri" w:cs="Tahoma"/>
          <w:b/>
          <w:i/>
          <w:sz w:val="22"/>
          <w:szCs w:val="22"/>
        </w:rPr>
      </w:pPr>
      <w:r w:rsidRPr="00E464F4">
        <w:rPr>
          <w:rFonts w:ascii="Calibri" w:hAnsi="Calibri" w:cs="Tahoma"/>
          <w:b/>
          <w:i/>
          <w:sz w:val="22"/>
          <w:szCs w:val="22"/>
        </w:rPr>
        <w:drawing>
          <wp:inline distT="0" distB="0" distL="0" distR="0" wp14:anchorId="44FD2931" wp14:editId="5F9B61C2">
            <wp:extent cx="1123950" cy="1085850"/>
            <wp:effectExtent l="0" t="0" r="0" b="0"/>
            <wp:docPr id="127713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inline>
        </w:drawing>
      </w:r>
    </w:p>
    <w:p w14:paraId="18CB8EC3" w14:textId="77777777" w:rsidR="00E464F4" w:rsidRPr="00E464F4" w:rsidRDefault="00E464F4" w:rsidP="00E464F4">
      <w:pPr>
        <w:spacing w:before="200"/>
        <w:jc w:val="center"/>
        <w:rPr>
          <w:rFonts w:ascii="Calibri" w:hAnsi="Calibri" w:cs="Tahoma"/>
          <w:b/>
          <w:i/>
          <w:sz w:val="22"/>
          <w:szCs w:val="22"/>
        </w:rPr>
      </w:pPr>
    </w:p>
    <w:p w14:paraId="5430975F" w14:textId="51863FEE" w:rsidR="00E464F4" w:rsidRPr="00E464F4" w:rsidRDefault="00E464F4" w:rsidP="00E464F4">
      <w:pPr>
        <w:spacing w:before="200"/>
        <w:jc w:val="center"/>
        <w:rPr>
          <w:rFonts w:ascii="Calibri" w:hAnsi="Calibri" w:cs="Tahoma"/>
          <w:b/>
          <w:i/>
          <w:sz w:val="22"/>
          <w:szCs w:val="22"/>
        </w:rPr>
      </w:pPr>
      <w:r w:rsidRPr="00E464F4">
        <w:rPr>
          <w:rFonts w:ascii="Calibri" w:hAnsi="Calibri" w:cs="Tahoma"/>
          <w:b/>
          <w:i/>
          <w:sz w:val="22"/>
          <w:szCs w:val="22"/>
        </w:rPr>
        <w:t>Hoyle Court Primary School believes that every child is a learner and can achieve.</w:t>
      </w:r>
    </w:p>
    <w:p w14:paraId="672BEAC1" w14:textId="77777777" w:rsidR="00E464F4" w:rsidRPr="00E464F4" w:rsidRDefault="00E464F4" w:rsidP="00E464F4">
      <w:pPr>
        <w:spacing w:before="200"/>
        <w:jc w:val="center"/>
        <w:rPr>
          <w:rFonts w:ascii="Calibri" w:hAnsi="Calibri" w:cs="Tahoma"/>
          <w:b/>
          <w:i/>
          <w:sz w:val="22"/>
          <w:szCs w:val="22"/>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3361"/>
        <w:gridCol w:w="3361"/>
      </w:tblGrid>
      <w:tr w:rsidR="00E464F4" w:rsidRPr="00E464F4" w14:paraId="3189B084"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1AD9E6C0" w14:textId="264F7AC9" w:rsidR="00E464F4" w:rsidRPr="00E464F4" w:rsidRDefault="00E464F4" w:rsidP="00E464F4">
            <w:pPr>
              <w:spacing w:before="200"/>
              <w:jc w:val="center"/>
              <w:rPr>
                <w:rFonts w:ascii="Calibri" w:hAnsi="Calibri" w:cs="Tahoma"/>
                <w:bCs/>
                <w:iCs/>
                <w:sz w:val="22"/>
                <w:szCs w:val="22"/>
              </w:rPr>
            </w:pPr>
          </w:p>
          <w:p w14:paraId="34761829" w14:textId="2B09C52B" w:rsidR="00E464F4" w:rsidRPr="00E464F4" w:rsidRDefault="00E464F4" w:rsidP="00E464F4">
            <w:pPr>
              <w:spacing w:before="200"/>
              <w:jc w:val="center"/>
              <w:rPr>
                <w:rFonts w:ascii="Calibri" w:hAnsi="Calibri" w:cs="Tahoma"/>
                <w:bCs/>
                <w:iCs/>
                <w:sz w:val="22"/>
                <w:szCs w:val="22"/>
              </w:rPr>
            </w:pPr>
            <w:r>
              <w:rPr>
                <w:rFonts w:ascii="Calibri" w:hAnsi="Calibri" w:cs="Tahoma"/>
                <w:bCs/>
                <w:iCs/>
                <w:sz w:val="22"/>
                <w:szCs w:val="22"/>
              </w:rPr>
              <w:t>Attendance Policy</w:t>
            </w:r>
          </w:p>
        </w:tc>
      </w:tr>
      <w:tr w:rsidR="00E464F4" w:rsidRPr="00E464F4" w14:paraId="2D12CF71" w14:textId="77777777">
        <w:tc>
          <w:tcPr>
            <w:tcW w:w="1666" w:type="pct"/>
            <w:tcBorders>
              <w:top w:val="single" w:sz="4" w:space="0" w:color="auto"/>
              <w:left w:val="single" w:sz="4" w:space="0" w:color="auto"/>
              <w:bottom w:val="single" w:sz="4" w:space="0" w:color="auto"/>
              <w:right w:val="single" w:sz="4" w:space="0" w:color="auto"/>
            </w:tcBorders>
            <w:hideMark/>
          </w:tcPr>
          <w:p w14:paraId="0A4586B5" w14:textId="77777777" w:rsidR="00E464F4" w:rsidRPr="00E464F4" w:rsidRDefault="00E464F4" w:rsidP="00E464F4">
            <w:pPr>
              <w:spacing w:before="200"/>
              <w:jc w:val="center"/>
              <w:rPr>
                <w:rFonts w:ascii="Calibri" w:hAnsi="Calibri" w:cs="Tahoma"/>
                <w:bCs/>
                <w:iCs/>
                <w:sz w:val="22"/>
                <w:szCs w:val="22"/>
              </w:rPr>
            </w:pPr>
            <w:r w:rsidRPr="00E464F4">
              <w:rPr>
                <w:rFonts w:ascii="Calibri" w:hAnsi="Calibri" w:cs="Tahoma"/>
                <w:bCs/>
                <w:iCs/>
                <w:sz w:val="22"/>
                <w:szCs w:val="22"/>
              </w:rPr>
              <w:t>COMPILED BY</w:t>
            </w:r>
          </w:p>
          <w:p w14:paraId="284D7D8F" w14:textId="035EC5CC" w:rsidR="00E464F4" w:rsidRPr="00E464F4" w:rsidRDefault="00E464F4" w:rsidP="00E464F4">
            <w:pPr>
              <w:spacing w:before="200"/>
              <w:jc w:val="center"/>
              <w:rPr>
                <w:rFonts w:ascii="Calibri" w:hAnsi="Calibri" w:cs="Tahoma"/>
                <w:bCs/>
                <w:iCs/>
                <w:sz w:val="22"/>
                <w:szCs w:val="22"/>
              </w:rPr>
            </w:pPr>
            <w:r>
              <w:rPr>
                <w:rFonts w:ascii="Calibri" w:hAnsi="Calibri" w:cs="Tahoma"/>
                <w:bCs/>
                <w:iCs/>
                <w:sz w:val="22"/>
                <w:szCs w:val="22"/>
              </w:rPr>
              <w:t>Claire Thirkill</w:t>
            </w:r>
          </w:p>
        </w:tc>
        <w:tc>
          <w:tcPr>
            <w:tcW w:w="1667" w:type="pct"/>
            <w:tcBorders>
              <w:top w:val="single" w:sz="4" w:space="0" w:color="auto"/>
              <w:left w:val="single" w:sz="4" w:space="0" w:color="auto"/>
              <w:bottom w:val="single" w:sz="4" w:space="0" w:color="auto"/>
              <w:right w:val="single" w:sz="4" w:space="0" w:color="auto"/>
            </w:tcBorders>
            <w:hideMark/>
          </w:tcPr>
          <w:p w14:paraId="3FD6AC71" w14:textId="77777777" w:rsidR="00E464F4" w:rsidRPr="00E464F4" w:rsidRDefault="00E464F4" w:rsidP="00E464F4">
            <w:pPr>
              <w:spacing w:before="200"/>
              <w:jc w:val="center"/>
              <w:rPr>
                <w:rFonts w:ascii="Calibri" w:hAnsi="Calibri" w:cs="Tahoma"/>
                <w:bCs/>
                <w:iCs/>
                <w:sz w:val="22"/>
                <w:szCs w:val="22"/>
              </w:rPr>
            </w:pPr>
            <w:r w:rsidRPr="00E464F4">
              <w:rPr>
                <w:rFonts w:ascii="Calibri" w:hAnsi="Calibri" w:cs="Tahoma"/>
                <w:bCs/>
                <w:iCs/>
                <w:sz w:val="22"/>
                <w:szCs w:val="22"/>
              </w:rPr>
              <w:t>DATE REVIEWED:</w:t>
            </w:r>
          </w:p>
          <w:p w14:paraId="29A24E8F" w14:textId="49C9FC49" w:rsidR="00E464F4" w:rsidRPr="00E464F4" w:rsidRDefault="00E464F4" w:rsidP="00E464F4">
            <w:pPr>
              <w:spacing w:before="200"/>
              <w:jc w:val="center"/>
              <w:rPr>
                <w:rFonts w:ascii="Calibri" w:hAnsi="Calibri" w:cs="Tahoma"/>
                <w:bCs/>
                <w:iCs/>
                <w:sz w:val="22"/>
                <w:szCs w:val="22"/>
              </w:rPr>
            </w:pPr>
            <w:r>
              <w:rPr>
                <w:rFonts w:ascii="Calibri" w:hAnsi="Calibri" w:cs="Tahoma"/>
                <w:bCs/>
                <w:iCs/>
                <w:sz w:val="22"/>
                <w:szCs w:val="22"/>
              </w:rPr>
              <w:t>26/11/2024</w:t>
            </w:r>
          </w:p>
        </w:tc>
        <w:tc>
          <w:tcPr>
            <w:tcW w:w="1667" w:type="pct"/>
            <w:tcBorders>
              <w:top w:val="single" w:sz="4" w:space="0" w:color="auto"/>
              <w:left w:val="single" w:sz="4" w:space="0" w:color="auto"/>
              <w:bottom w:val="single" w:sz="4" w:space="0" w:color="auto"/>
              <w:right w:val="single" w:sz="4" w:space="0" w:color="auto"/>
            </w:tcBorders>
            <w:hideMark/>
          </w:tcPr>
          <w:p w14:paraId="52AC7FD1" w14:textId="77777777" w:rsidR="00E464F4" w:rsidRPr="00E464F4" w:rsidRDefault="00E464F4" w:rsidP="00E464F4">
            <w:pPr>
              <w:spacing w:before="200"/>
              <w:jc w:val="center"/>
              <w:rPr>
                <w:rFonts w:ascii="Calibri" w:hAnsi="Calibri" w:cs="Tahoma"/>
                <w:bCs/>
                <w:iCs/>
                <w:sz w:val="22"/>
                <w:szCs w:val="22"/>
              </w:rPr>
            </w:pPr>
            <w:r w:rsidRPr="00E464F4">
              <w:rPr>
                <w:rFonts w:ascii="Calibri" w:hAnsi="Calibri" w:cs="Tahoma"/>
                <w:bCs/>
                <w:iCs/>
                <w:sz w:val="22"/>
                <w:szCs w:val="22"/>
              </w:rPr>
              <w:t>DATE TO BE REVIEWED:</w:t>
            </w:r>
          </w:p>
          <w:p w14:paraId="5BD4D6B7" w14:textId="77777777" w:rsidR="00E464F4" w:rsidRDefault="00E464F4" w:rsidP="00E464F4">
            <w:pPr>
              <w:spacing w:before="200"/>
              <w:jc w:val="center"/>
              <w:rPr>
                <w:rFonts w:ascii="Calibri" w:hAnsi="Calibri" w:cs="Tahoma"/>
                <w:bCs/>
                <w:iCs/>
                <w:sz w:val="22"/>
                <w:szCs w:val="22"/>
              </w:rPr>
            </w:pPr>
            <w:r>
              <w:rPr>
                <w:rFonts w:ascii="Calibri" w:hAnsi="Calibri" w:cs="Tahoma"/>
                <w:bCs/>
                <w:iCs/>
                <w:sz w:val="22"/>
                <w:szCs w:val="22"/>
              </w:rPr>
              <w:t>26/11/2027</w:t>
            </w:r>
          </w:p>
          <w:p w14:paraId="0D8B1E37" w14:textId="1FC2CBC1" w:rsidR="00E464F4" w:rsidRPr="00E464F4" w:rsidRDefault="00E464F4" w:rsidP="00E464F4">
            <w:pPr>
              <w:spacing w:before="200"/>
              <w:jc w:val="center"/>
              <w:rPr>
                <w:rFonts w:ascii="Calibri" w:hAnsi="Calibri" w:cs="Tahoma"/>
                <w:bCs/>
                <w:iCs/>
                <w:sz w:val="22"/>
                <w:szCs w:val="22"/>
              </w:rPr>
            </w:pPr>
          </w:p>
        </w:tc>
      </w:tr>
    </w:tbl>
    <w:p w14:paraId="66E973A0" w14:textId="77777777" w:rsidR="00D05D3F" w:rsidRDefault="00D05D3F" w:rsidP="00D05D3F">
      <w:pPr>
        <w:spacing w:before="200"/>
        <w:rPr>
          <w:b/>
          <w:bCs/>
          <w:sz w:val="32"/>
          <w:szCs w:val="32"/>
        </w:rPr>
        <w:sectPr w:rsidR="00D05D3F" w:rsidSect="00791F72">
          <w:headerReference w:type="first" r:id="rId8"/>
          <w:pgSz w:w="11906" w:h="16838"/>
          <w:pgMar w:top="907" w:right="907" w:bottom="907" w:left="907" w:header="709" w:footer="709" w:gutter="0"/>
          <w:pgNumType w:start="0"/>
          <w:cols w:space="708"/>
          <w:docGrid w:linePitch="360"/>
        </w:sectPr>
      </w:pPr>
    </w:p>
    <w:p w14:paraId="25059C04" w14:textId="77777777" w:rsidR="00856C79" w:rsidRPr="00062725" w:rsidRDefault="00856C79" w:rsidP="00145CE0">
      <w:pPr>
        <w:rPr>
          <w:rFonts w:ascii="Calibri" w:hAnsi="Calibri" w:cs="Tahoma"/>
          <w:b/>
          <w:i/>
          <w:sz w:val="22"/>
          <w:szCs w:val="22"/>
        </w:rPr>
      </w:pPr>
      <w:r w:rsidRPr="00062725">
        <w:rPr>
          <w:noProof/>
          <w:sz w:val="22"/>
          <w:szCs w:val="22"/>
          <w:lang w:eastAsia="en-GB"/>
        </w:rPr>
        <w:lastRenderedPageBreak/>
        <w:drawing>
          <wp:anchor distT="0" distB="0" distL="114300" distR="114300" simplePos="0" relativeHeight="251658240" behindDoc="0" locked="0" layoutInCell="1" allowOverlap="1" wp14:anchorId="5407E5F3" wp14:editId="4E0D6EAC">
            <wp:simplePos x="0" y="0"/>
            <wp:positionH relativeFrom="column">
              <wp:posOffset>5074920</wp:posOffset>
            </wp:positionH>
            <wp:positionV relativeFrom="paragraph">
              <wp:posOffset>-205105</wp:posOffset>
            </wp:positionV>
            <wp:extent cx="1157597" cy="111985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7597" cy="111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F0597" w14:textId="77777777" w:rsidR="00856C79" w:rsidRPr="00062725" w:rsidRDefault="00856C79" w:rsidP="00866232">
      <w:pPr>
        <w:jc w:val="center"/>
        <w:rPr>
          <w:rFonts w:ascii="Calibri" w:hAnsi="Calibri" w:cs="Tahoma"/>
          <w:b/>
          <w:i/>
          <w:sz w:val="22"/>
          <w:szCs w:val="22"/>
        </w:rPr>
      </w:pPr>
    </w:p>
    <w:p w14:paraId="03C65E48" w14:textId="77777777" w:rsidR="00A24B3A" w:rsidRDefault="0013453A" w:rsidP="0013453A">
      <w:pPr>
        <w:rPr>
          <w:rFonts w:ascii="Arial" w:hAnsi="Arial" w:cs="Arial"/>
          <w:szCs w:val="24"/>
        </w:rPr>
      </w:pPr>
      <w:r>
        <w:rPr>
          <w:rFonts w:ascii="Arial" w:hAnsi="Arial" w:cs="Arial"/>
          <w:szCs w:val="24"/>
        </w:rPr>
        <w:t xml:space="preserve">                        </w:t>
      </w:r>
    </w:p>
    <w:p w14:paraId="6C1B9D43" w14:textId="77777777" w:rsidR="00A24B3A" w:rsidRDefault="00A24B3A" w:rsidP="0013453A">
      <w:pPr>
        <w:rPr>
          <w:rFonts w:ascii="Arial" w:hAnsi="Arial" w:cs="Arial"/>
          <w:szCs w:val="24"/>
          <w:u w:val="single"/>
        </w:rPr>
      </w:pPr>
    </w:p>
    <w:p w14:paraId="7A6CFA83" w14:textId="77777777" w:rsidR="00866232" w:rsidRPr="0013453A" w:rsidRDefault="0013453A" w:rsidP="00A24B3A">
      <w:pPr>
        <w:jc w:val="center"/>
        <w:rPr>
          <w:rFonts w:ascii="Arial" w:hAnsi="Arial" w:cs="Arial"/>
          <w:szCs w:val="24"/>
          <w:u w:val="single"/>
        </w:rPr>
      </w:pPr>
      <w:r w:rsidRPr="0013453A">
        <w:rPr>
          <w:rFonts w:ascii="Arial" w:hAnsi="Arial" w:cs="Arial"/>
          <w:szCs w:val="24"/>
          <w:u w:val="single"/>
        </w:rPr>
        <w:t>Hoyle Court Primary School Attendance Policy</w:t>
      </w:r>
    </w:p>
    <w:p w14:paraId="41D37870" w14:textId="77777777" w:rsidR="00866232" w:rsidRPr="00062725" w:rsidRDefault="00866232" w:rsidP="00866232">
      <w:pPr>
        <w:rPr>
          <w:sz w:val="22"/>
          <w:szCs w:val="22"/>
        </w:rPr>
      </w:pPr>
    </w:p>
    <w:p w14:paraId="68C03C79" w14:textId="568924F4" w:rsidR="00866232" w:rsidRPr="00E06A02" w:rsidRDefault="001F12C4" w:rsidP="00866232">
      <w:pPr>
        <w:jc w:val="center"/>
        <w:rPr>
          <w:rFonts w:ascii="Arial" w:hAnsi="Arial" w:cs="Arial"/>
          <w:sz w:val="22"/>
          <w:szCs w:val="22"/>
          <w:u w:val="single"/>
        </w:rPr>
      </w:pPr>
      <w:r>
        <w:rPr>
          <w:rFonts w:ascii="Arial" w:hAnsi="Arial" w:cs="Arial"/>
          <w:sz w:val="22"/>
          <w:szCs w:val="22"/>
          <w:u w:val="single"/>
        </w:rPr>
        <w:t>November 2024</w:t>
      </w:r>
    </w:p>
    <w:p w14:paraId="31DCDB5B" w14:textId="77777777" w:rsidR="00062725" w:rsidRDefault="00062725">
      <w:pPr>
        <w:rPr>
          <w:b/>
          <w:sz w:val="22"/>
          <w:szCs w:val="22"/>
          <w:u w:val="single"/>
        </w:rPr>
      </w:pPr>
    </w:p>
    <w:p w14:paraId="00D7ED08" w14:textId="77777777" w:rsidR="00145CE0" w:rsidRDefault="00145CE0">
      <w:pPr>
        <w:rPr>
          <w:b/>
          <w:sz w:val="22"/>
          <w:szCs w:val="22"/>
          <w:u w:val="single"/>
        </w:rPr>
      </w:pPr>
    </w:p>
    <w:p w14:paraId="76ACFD81" w14:textId="77777777" w:rsidR="0013453A" w:rsidRDefault="0013453A">
      <w:pPr>
        <w:rPr>
          <w:rFonts w:ascii="Arial" w:hAnsi="Arial" w:cs="Arial"/>
          <w:i/>
          <w:sz w:val="22"/>
          <w:szCs w:val="22"/>
        </w:rPr>
      </w:pPr>
      <w:r w:rsidRPr="0013453A">
        <w:rPr>
          <w:rFonts w:ascii="Arial" w:hAnsi="Arial" w:cs="Arial"/>
          <w:i/>
          <w:sz w:val="22"/>
          <w:szCs w:val="22"/>
        </w:rPr>
        <w:t>This policy has been written in line with Working Together to improve School Attendance Guidance for maintained schools, academies, independent schools, and local authorities. Published: May 2022 Applies from: September 2022.</w:t>
      </w:r>
    </w:p>
    <w:p w14:paraId="65864781" w14:textId="77777777" w:rsidR="00483041" w:rsidRDefault="00483041">
      <w:pPr>
        <w:rPr>
          <w:rFonts w:ascii="Arial" w:hAnsi="Arial" w:cs="Arial"/>
          <w:i/>
          <w:sz w:val="22"/>
          <w:szCs w:val="22"/>
        </w:rPr>
      </w:pPr>
      <w:r>
        <w:rPr>
          <w:rFonts w:ascii="Arial" w:hAnsi="Arial" w:cs="Arial"/>
          <w:i/>
          <w:sz w:val="22"/>
          <w:szCs w:val="22"/>
        </w:rPr>
        <w:t>In the development and implementation of this policy we have taken obligations under the Equality Act 2010 and the UN Convention on the Rights of the Child into consideration.</w:t>
      </w:r>
    </w:p>
    <w:p w14:paraId="6B721F2A" w14:textId="77777777" w:rsidR="0013453A" w:rsidRPr="0013453A" w:rsidRDefault="0013453A">
      <w:pPr>
        <w:rPr>
          <w:rFonts w:ascii="Arial" w:hAnsi="Arial" w:cs="Arial"/>
          <w:i/>
          <w:sz w:val="22"/>
          <w:szCs w:val="22"/>
        </w:rPr>
      </w:pPr>
    </w:p>
    <w:p w14:paraId="14227F67" w14:textId="77777777" w:rsidR="0013453A" w:rsidRPr="0013453A" w:rsidRDefault="0013453A" w:rsidP="00145CE0">
      <w:pPr>
        <w:jc w:val="center"/>
        <w:rPr>
          <w:rFonts w:ascii="Arial" w:hAnsi="Arial" w:cs="Arial"/>
          <w:b/>
          <w:sz w:val="22"/>
          <w:szCs w:val="22"/>
        </w:rPr>
      </w:pPr>
      <w:r w:rsidRPr="0013453A">
        <w:rPr>
          <w:rFonts w:ascii="Arial" w:hAnsi="Arial" w:cs="Arial"/>
          <w:b/>
          <w:sz w:val="22"/>
          <w:szCs w:val="22"/>
        </w:rPr>
        <w:t>The aim of this policy is to maximise the attendance of every child.</w:t>
      </w:r>
    </w:p>
    <w:p w14:paraId="0A7E50B0" w14:textId="77777777" w:rsidR="00062725" w:rsidRPr="00062725" w:rsidRDefault="00062725">
      <w:pPr>
        <w:rPr>
          <w:b/>
          <w:sz w:val="22"/>
          <w:szCs w:val="22"/>
        </w:rPr>
      </w:pPr>
    </w:p>
    <w:p w14:paraId="2AEA213E" w14:textId="77777777" w:rsidR="00062725" w:rsidRPr="00483041" w:rsidRDefault="00483041" w:rsidP="00472A1D">
      <w:pPr>
        <w:jc w:val="center"/>
        <w:rPr>
          <w:rFonts w:ascii="Arial" w:hAnsi="Arial" w:cs="Arial"/>
          <w:szCs w:val="24"/>
          <w:u w:val="single"/>
        </w:rPr>
      </w:pPr>
      <w:r w:rsidRPr="00483041">
        <w:rPr>
          <w:rFonts w:ascii="Arial" w:hAnsi="Arial" w:cs="Arial"/>
          <w:szCs w:val="24"/>
          <w:u w:val="single"/>
        </w:rPr>
        <w:t>Hoyle Court Vision and Values</w:t>
      </w:r>
    </w:p>
    <w:p w14:paraId="730A0EED" w14:textId="77777777" w:rsidR="00483041" w:rsidRDefault="00483041" w:rsidP="00483041">
      <w:pPr>
        <w:jc w:val="center"/>
        <w:rPr>
          <w:rFonts w:ascii="Arial" w:hAnsi="Arial" w:cs="Arial"/>
          <w:sz w:val="22"/>
          <w:szCs w:val="22"/>
          <w:u w:val="single"/>
        </w:rPr>
      </w:pPr>
    </w:p>
    <w:p w14:paraId="63EB9E45" w14:textId="77777777" w:rsidR="00483041" w:rsidRPr="00145CE0" w:rsidRDefault="00483041" w:rsidP="00483041">
      <w:pPr>
        <w:jc w:val="center"/>
        <w:rPr>
          <w:rFonts w:ascii="Arial" w:hAnsi="Arial" w:cs="Arial"/>
          <w:b/>
          <w:sz w:val="20"/>
        </w:rPr>
      </w:pPr>
      <w:r w:rsidRPr="00145CE0">
        <w:rPr>
          <w:rFonts w:ascii="Arial" w:hAnsi="Arial" w:cs="Arial"/>
          <w:b/>
          <w:sz w:val="20"/>
        </w:rPr>
        <w:t>We strive for excellence the Hoyle Court Way</w:t>
      </w:r>
    </w:p>
    <w:p w14:paraId="6123A6CA" w14:textId="77777777" w:rsidR="00483041" w:rsidRDefault="00483041" w:rsidP="00483041">
      <w:pPr>
        <w:jc w:val="center"/>
        <w:rPr>
          <w:rFonts w:ascii="Arial" w:hAnsi="Arial" w:cs="Arial"/>
          <w:b/>
          <w:sz w:val="22"/>
          <w:szCs w:val="22"/>
        </w:rPr>
      </w:pPr>
    </w:p>
    <w:p w14:paraId="2FC2788A" w14:textId="77777777" w:rsidR="00483041" w:rsidRDefault="00483041" w:rsidP="00483041">
      <w:pPr>
        <w:jc w:val="center"/>
        <w:rPr>
          <w:rFonts w:ascii="Arial" w:hAnsi="Arial" w:cs="Arial"/>
          <w:sz w:val="22"/>
          <w:szCs w:val="22"/>
        </w:rPr>
      </w:pPr>
      <w:r>
        <w:rPr>
          <w:rFonts w:ascii="Arial" w:hAnsi="Arial" w:cs="Arial"/>
          <w:b/>
          <w:sz w:val="22"/>
          <w:szCs w:val="22"/>
        </w:rPr>
        <w:t>√</w:t>
      </w:r>
      <w:r w:rsidR="00E06A02">
        <w:rPr>
          <w:rFonts w:ascii="Arial" w:hAnsi="Arial" w:cs="Arial"/>
          <w:b/>
          <w:sz w:val="22"/>
          <w:szCs w:val="22"/>
        </w:rPr>
        <w:t xml:space="preserve"> </w:t>
      </w:r>
      <w:r w:rsidRPr="00E06A02">
        <w:rPr>
          <w:rFonts w:ascii="Arial" w:hAnsi="Arial" w:cs="Arial"/>
          <w:sz w:val="22"/>
          <w:szCs w:val="22"/>
        </w:rPr>
        <w:t>Respect – For yourself, others and the environment</w:t>
      </w:r>
    </w:p>
    <w:p w14:paraId="529701DA" w14:textId="77777777" w:rsidR="00E06A02" w:rsidRPr="00E06A02" w:rsidRDefault="00E06A02" w:rsidP="00145CE0">
      <w:pPr>
        <w:jc w:val="center"/>
        <w:rPr>
          <w:rFonts w:ascii="Arial" w:hAnsi="Arial" w:cs="Arial"/>
          <w:sz w:val="22"/>
          <w:szCs w:val="22"/>
        </w:rPr>
      </w:pPr>
    </w:p>
    <w:p w14:paraId="062ED91F" w14:textId="77777777" w:rsidR="00E06A02" w:rsidRDefault="00E06A02" w:rsidP="00483041">
      <w:pPr>
        <w:jc w:val="center"/>
        <w:rPr>
          <w:rFonts w:ascii="Arial" w:hAnsi="Arial" w:cs="Arial"/>
          <w:sz w:val="22"/>
          <w:szCs w:val="22"/>
        </w:rPr>
      </w:pPr>
      <w:r w:rsidRPr="00E06A02">
        <w:rPr>
          <w:rFonts w:ascii="Arial" w:hAnsi="Arial" w:cs="Arial"/>
          <w:sz w:val="22"/>
          <w:szCs w:val="22"/>
        </w:rPr>
        <w:t xml:space="preserve">√ Responsibility – Do the things that you are expected to </w:t>
      </w:r>
    </w:p>
    <w:p w14:paraId="4E4C3455" w14:textId="77777777" w:rsidR="00E06A02" w:rsidRPr="00E06A02" w:rsidRDefault="00E06A02" w:rsidP="00483041">
      <w:pPr>
        <w:jc w:val="center"/>
        <w:rPr>
          <w:rFonts w:ascii="Arial" w:hAnsi="Arial" w:cs="Arial"/>
          <w:sz w:val="22"/>
          <w:szCs w:val="22"/>
        </w:rPr>
      </w:pPr>
    </w:p>
    <w:p w14:paraId="5C8071F3" w14:textId="77777777" w:rsidR="00E06A02" w:rsidRDefault="00E06A02" w:rsidP="00483041">
      <w:pPr>
        <w:jc w:val="center"/>
        <w:rPr>
          <w:rFonts w:ascii="Arial" w:hAnsi="Arial" w:cs="Arial"/>
          <w:sz w:val="22"/>
          <w:szCs w:val="22"/>
        </w:rPr>
      </w:pPr>
      <w:r w:rsidRPr="00E06A02">
        <w:rPr>
          <w:rFonts w:ascii="Arial" w:hAnsi="Arial" w:cs="Arial"/>
          <w:sz w:val="22"/>
          <w:szCs w:val="22"/>
        </w:rPr>
        <w:t>√ Resilience – Work hard when faced with challenges</w:t>
      </w:r>
    </w:p>
    <w:p w14:paraId="46A065A6" w14:textId="77777777" w:rsidR="00E06A02" w:rsidRPr="00E06A02" w:rsidRDefault="00E06A02" w:rsidP="00483041">
      <w:pPr>
        <w:jc w:val="center"/>
        <w:rPr>
          <w:rFonts w:ascii="Arial" w:hAnsi="Arial" w:cs="Arial"/>
          <w:sz w:val="22"/>
          <w:szCs w:val="22"/>
        </w:rPr>
      </w:pPr>
    </w:p>
    <w:p w14:paraId="12685A23" w14:textId="77777777" w:rsidR="00E06A02" w:rsidRDefault="00E06A02" w:rsidP="00483041">
      <w:pPr>
        <w:jc w:val="center"/>
        <w:rPr>
          <w:rFonts w:ascii="Arial" w:hAnsi="Arial" w:cs="Arial"/>
          <w:sz w:val="22"/>
          <w:szCs w:val="22"/>
        </w:rPr>
      </w:pPr>
      <w:r w:rsidRPr="00E06A02">
        <w:rPr>
          <w:rFonts w:ascii="Arial" w:hAnsi="Arial" w:cs="Arial"/>
          <w:sz w:val="22"/>
          <w:szCs w:val="22"/>
        </w:rPr>
        <w:t>√ Kindness – Give friendship and a helping hand to all</w:t>
      </w:r>
    </w:p>
    <w:p w14:paraId="4856B978" w14:textId="77777777" w:rsidR="00E06A02" w:rsidRPr="00E06A02" w:rsidRDefault="00E06A02" w:rsidP="00483041">
      <w:pPr>
        <w:jc w:val="center"/>
        <w:rPr>
          <w:rFonts w:ascii="Arial" w:hAnsi="Arial" w:cs="Arial"/>
          <w:sz w:val="22"/>
          <w:szCs w:val="22"/>
        </w:rPr>
      </w:pPr>
    </w:p>
    <w:p w14:paraId="421618BF" w14:textId="77777777" w:rsidR="00E06A02" w:rsidRDefault="00E06A02" w:rsidP="00483041">
      <w:pPr>
        <w:jc w:val="center"/>
        <w:rPr>
          <w:rFonts w:ascii="Arial" w:hAnsi="Arial" w:cs="Arial"/>
          <w:sz w:val="22"/>
          <w:szCs w:val="22"/>
        </w:rPr>
      </w:pPr>
      <w:r w:rsidRPr="00E06A02">
        <w:rPr>
          <w:rFonts w:ascii="Arial" w:hAnsi="Arial" w:cs="Arial"/>
          <w:sz w:val="22"/>
          <w:szCs w:val="22"/>
        </w:rPr>
        <w:t>√ Teamwork – Work together and achieve together</w:t>
      </w:r>
    </w:p>
    <w:p w14:paraId="64C01D4B" w14:textId="77777777" w:rsidR="00E06A02" w:rsidRPr="00E06A02" w:rsidRDefault="00E06A02" w:rsidP="00483041">
      <w:pPr>
        <w:jc w:val="center"/>
        <w:rPr>
          <w:rFonts w:ascii="Arial" w:hAnsi="Arial" w:cs="Arial"/>
          <w:i/>
          <w:sz w:val="22"/>
          <w:szCs w:val="22"/>
        </w:rPr>
      </w:pPr>
    </w:p>
    <w:p w14:paraId="3930B225" w14:textId="77777777" w:rsidR="00E06A02" w:rsidRDefault="00E06A02" w:rsidP="00E06A02">
      <w:pPr>
        <w:rPr>
          <w:rFonts w:ascii="Arial" w:hAnsi="Arial" w:cs="Arial"/>
          <w:b/>
          <w:i/>
          <w:sz w:val="20"/>
        </w:rPr>
      </w:pPr>
      <w:r w:rsidRPr="00E06A02">
        <w:rPr>
          <w:rFonts w:ascii="Arial" w:hAnsi="Arial" w:cs="Arial"/>
          <w:b/>
          <w:i/>
          <w:sz w:val="20"/>
        </w:rPr>
        <w:t xml:space="preserve">Nurturing a positive attitude to attendance and punctuality is integral to the values we teach. </w:t>
      </w:r>
    </w:p>
    <w:p w14:paraId="1C2EFE80" w14:textId="77777777" w:rsidR="00496432" w:rsidRPr="00E06A02" w:rsidRDefault="00496432" w:rsidP="00E06A02">
      <w:pPr>
        <w:rPr>
          <w:rFonts w:ascii="Arial" w:hAnsi="Arial" w:cs="Arial"/>
          <w:b/>
          <w:i/>
          <w:sz w:val="20"/>
        </w:rPr>
      </w:pPr>
    </w:p>
    <w:p w14:paraId="51E62BCC" w14:textId="77777777" w:rsidR="00E06A02" w:rsidRPr="00E06A02" w:rsidRDefault="00E06A02" w:rsidP="00E06A02">
      <w:pPr>
        <w:rPr>
          <w:rFonts w:ascii="Arial" w:hAnsi="Arial" w:cs="Arial"/>
          <w:b/>
          <w:i/>
          <w:sz w:val="22"/>
          <w:szCs w:val="22"/>
        </w:rPr>
      </w:pPr>
    </w:p>
    <w:p w14:paraId="062B0CE6" w14:textId="77777777" w:rsidR="00483041" w:rsidRPr="003D0C23" w:rsidRDefault="00E06A02" w:rsidP="00062725">
      <w:pPr>
        <w:rPr>
          <w:rFonts w:ascii="Arial" w:hAnsi="Arial" w:cs="Arial"/>
          <w:szCs w:val="24"/>
          <w:u w:val="single"/>
        </w:rPr>
      </w:pPr>
      <w:r w:rsidRPr="003D0C23">
        <w:rPr>
          <w:rFonts w:ascii="Arial" w:hAnsi="Arial" w:cs="Arial"/>
          <w:szCs w:val="24"/>
          <w:u w:val="single"/>
        </w:rPr>
        <w:t>How do we build a culture of good attendance?</w:t>
      </w:r>
    </w:p>
    <w:p w14:paraId="3C9A9A96" w14:textId="77777777" w:rsidR="00E06A02" w:rsidRDefault="00E06A02" w:rsidP="00062725">
      <w:pPr>
        <w:rPr>
          <w:rFonts w:ascii="Arial" w:hAnsi="Arial" w:cs="Arial"/>
          <w:sz w:val="22"/>
          <w:szCs w:val="22"/>
          <w:u w:val="single"/>
        </w:rPr>
      </w:pPr>
    </w:p>
    <w:p w14:paraId="12294DD4" w14:textId="77777777" w:rsidR="00472A1D" w:rsidRDefault="00E06A02" w:rsidP="00062725">
      <w:pPr>
        <w:rPr>
          <w:rFonts w:ascii="Arial" w:hAnsi="Arial" w:cs="Arial"/>
          <w:sz w:val="22"/>
          <w:szCs w:val="22"/>
        </w:rPr>
      </w:pPr>
      <w:r>
        <w:rPr>
          <w:rFonts w:ascii="Arial" w:hAnsi="Arial" w:cs="Arial"/>
          <w:sz w:val="22"/>
          <w:szCs w:val="22"/>
        </w:rPr>
        <w:t>In building a culture of good school attendance we: -</w:t>
      </w:r>
    </w:p>
    <w:p w14:paraId="559B6F9E" w14:textId="77777777" w:rsidR="00A24B3A" w:rsidRDefault="00A24B3A" w:rsidP="00062725">
      <w:pPr>
        <w:rPr>
          <w:rFonts w:ascii="Arial" w:hAnsi="Arial" w:cs="Arial"/>
          <w:sz w:val="22"/>
          <w:szCs w:val="22"/>
        </w:rPr>
      </w:pPr>
    </w:p>
    <w:p w14:paraId="4715E3AE" w14:textId="77777777" w:rsidR="00E06A02" w:rsidRDefault="00E06A02" w:rsidP="00E06A02">
      <w:pPr>
        <w:pStyle w:val="ListParagraph"/>
        <w:numPr>
          <w:ilvl w:val="0"/>
          <w:numId w:val="19"/>
        </w:numPr>
        <w:rPr>
          <w:rFonts w:ascii="Arial" w:hAnsi="Arial" w:cs="Arial"/>
        </w:rPr>
      </w:pPr>
      <w:r>
        <w:rPr>
          <w:rFonts w:ascii="Arial" w:hAnsi="Arial" w:cs="Arial"/>
        </w:rPr>
        <w:t xml:space="preserve">Recognise the importance of good attendance and make it a central part of </w:t>
      </w:r>
      <w:proofErr w:type="gramStart"/>
      <w:r>
        <w:rPr>
          <w:rFonts w:ascii="Arial" w:hAnsi="Arial" w:cs="Arial"/>
        </w:rPr>
        <w:t>day to day</w:t>
      </w:r>
      <w:proofErr w:type="gramEnd"/>
      <w:r>
        <w:rPr>
          <w:rFonts w:ascii="Arial" w:hAnsi="Arial" w:cs="Arial"/>
        </w:rPr>
        <w:t xml:space="preserve"> life in school</w:t>
      </w:r>
    </w:p>
    <w:p w14:paraId="2DCC578A" w14:textId="77777777" w:rsidR="00E06A02" w:rsidRDefault="00E06A02" w:rsidP="00E06A02">
      <w:pPr>
        <w:pStyle w:val="ListParagraph"/>
        <w:numPr>
          <w:ilvl w:val="0"/>
          <w:numId w:val="19"/>
        </w:numPr>
        <w:rPr>
          <w:rFonts w:ascii="Arial" w:hAnsi="Arial" w:cs="Arial"/>
        </w:rPr>
      </w:pPr>
      <w:r>
        <w:rPr>
          <w:rFonts w:ascii="Arial" w:hAnsi="Arial" w:cs="Arial"/>
        </w:rPr>
        <w:t>Recognise the interplay between attendance and wider school improvements efforts</w:t>
      </w:r>
    </w:p>
    <w:p w14:paraId="13470DFF" w14:textId="77777777" w:rsidR="00E06A02" w:rsidRDefault="00E06A02" w:rsidP="00E06A02">
      <w:pPr>
        <w:pStyle w:val="ListParagraph"/>
        <w:numPr>
          <w:ilvl w:val="0"/>
          <w:numId w:val="19"/>
        </w:numPr>
        <w:rPr>
          <w:rFonts w:ascii="Arial" w:hAnsi="Arial" w:cs="Arial"/>
        </w:rPr>
      </w:pPr>
      <w:r>
        <w:rPr>
          <w:rFonts w:ascii="Arial" w:hAnsi="Arial" w:cs="Arial"/>
        </w:rPr>
        <w:t>Have a designated senior leader with overall responsibility</w:t>
      </w:r>
      <w:r w:rsidR="00145CE0">
        <w:rPr>
          <w:rFonts w:ascii="Arial" w:hAnsi="Arial" w:cs="Arial"/>
        </w:rPr>
        <w:t xml:space="preserve"> for championing and improving attendance in school</w:t>
      </w:r>
    </w:p>
    <w:p w14:paraId="27F0A058" w14:textId="77777777" w:rsidR="00145CE0" w:rsidRDefault="00145CE0" w:rsidP="00E06A02">
      <w:pPr>
        <w:pStyle w:val="ListParagraph"/>
        <w:numPr>
          <w:ilvl w:val="0"/>
          <w:numId w:val="19"/>
        </w:numPr>
        <w:rPr>
          <w:rFonts w:ascii="Arial" w:hAnsi="Arial" w:cs="Arial"/>
        </w:rPr>
      </w:pPr>
      <w:r>
        <w:rPr>
          <w:rFonts w:ascii="Arial" w:hAnsi="Arial" w:cs="Arial"/>
        </w:rPr>
        <w:t>Ensure all staff know the importance of good attendance and are consistent in their communication with pupils, parents and carers</w:t>
      </w:r>
    </w:p>
    <w:p w14:paraId="554405FE" w14:textId="77777777" w:rsidR="00145CE0" w:rsidRDefault="00145CE0" w:rsidP="00E06A02">
      <w:pPr>
        <w:pStyle w:val="ListParagraph"/>
        <w:numPr>
          <w:ilvl w:val="0"/>
          <w:numId w:val="19"/>
        </w:numPr>
        <w:rPr>
          <w:rFonts w:ascii="Arial" w:hAnsi="Arial" w:cs="Arial"/>
        </w:rPr>
      </w:pPr>
      <w:r>
        <w:rPr>
          <w:rFonts w:ascii="Arial" w:hAnsi="Arial" w:cs="Arial"/>
        </w:rPr>
        <w:t>Offer pastoral support for families including home visits as and when necessary</w:t>
      </w:r>
    </w:p>
    <w:p w14:paraId="2DA6B9B1" w14:textId="77777777" w:rsidR="00145CE0" w:rsidRDefault="00145CE0" w:rsidP="00E06A02">
      <w:pPr>
        <w:pStyle w:val="ListParagraph"/>
        <w:numPr>
          <w:ilvl w:val="0"/>
          <w:numId w:val="19"/>
        </w:numPr>
        <w:rPr>
          <w:rFonts w:ascii="Arial" w:hAnsi="Arial" w:cs="Arial"/>
        </w:rPr>
      </w:pPr>
      <w:r>
        <w:rPr>
          <w:rFonts w:ascii="Arial" w:hAnsi="Arial" w:cs="Arial"/>
        </w:rPr>
        <w:t>Set high expectations for attendance and punctuality, communicating this to parents in various ways to ensure they understand what is expected of them</w:t>
      </w:r>
    </w:p>
    <w:p w14:paraId="702E7BA9" w14:textId="77777777" w:rsidR="00145CE0" w:rsidRDefault="00145CE0" w:rsidP="00E06A02">
      <w:pPr>
        <w:pStyle w:val="ListParagraph"/>
        <w:numPr>
          <w:ilvl w:val="0"/>
          <w:numId w:val="19"/>
        </w:numPr>
        <w:rPr>
          <w:rFonts w:ascii="Arial" w:hAnsi="Arial" w:cs="Arial"/>
        </w:rPr>
      </w:pPr>
      <w:r>
        <w:rPr>
          <w:rFonts w:ascii="Arial" w:hAnsi="Arial" w:cs="Arial"/>
        </w:rPr>
        <w:t>Visibly demonstrate the benefits of good attendance throughout school life, on displays and through assemblies</w:t>
      </w:r>
    </w:p>
    <w:p w14:paraId="424B03B9" w14:textId="77777777" w:rsidR="00145CE0" w:rsidRDefault="00145CE0" w:rsidP="00E06A02">
      <w:pPr>
        <w:pStyle w:val="ListParagraph"/>
        <w:numPr>
          <w:ilvl w:val="0"/>
          <w:numId w:val="19"/>
        </w:numPr>
        <w:rPr>
          <w:rFonts w:ascii="Arial" w:hAnsi="Arial" w:cs="Arial"/>
        </w:rPr>
      </w:pPr>
      <w:r>
        <w:rPr>
          <w:rFonts w:ascii="Arial" w:hAnsi="Arial" w:cs="Arial"/>
        </w:rPr>
        <w:t>Recognise th</w:t>
      </w:r>
      <w:r w:rsidR="00EA7610">
        <w:rPr>
          <w:rFonts w:ascii="Arial" w:hAnsi="Arial" w:cs="Arial"/>
        </w:rPr>
        <w:t>at</w:t>
      </w:r>
      <w:r>
        <w:rPr>
          <w:rFonts w:ascii="Arial" w:hAnsi="Arial" w:cs="Arial"/>
        </w:rPr>
        <w:t xml:space="preserve"> attendance is never ‘solved’ and is a continuous process by regularly reviewing and updating messages, processes and strategies</w:t>
      </w:r>
    </w:p>
    <w:p w14:paraId="52DA9777" w14:textId="77777777" w:rsidR="00145CE0" w:rsidRDefault="00145CE0" w:rsidP="00E06A02">
      <w:pPr>
        <w:pStyle w:val="ListParagraph"/>
        <w:numPr>
          <w:ilvl w:val="0"/>
          <w:numId w:val="19"/>
        </w:numPr>
        <w:rPr>
          <w:rFonts w:ascii="Arial" w:hAnsi="Arial" w:cs="Arial"/>
        </w:rPr>
      </w:pPr>
      <w:r>
        <w:rPr>
          <w:rFonts w:ascii="Arial" w:hAnsi="Arial" w:cs="Arial"/>
        </w:rPr>
        <w:t xml:space="preserve">Recognise children missing education can act as a vital warning sign to a range of safeguarding issues including neglect, sexual abuse and child sexual and criminal exploitation </w:t>
      </w:r>
    </w:p>
    <w:p w14:paraId="26F1801B" w14:textId="77777777" w:rsidR="00472A1D" w:rsidRDefault="00472A1D" w:rsidP="00472A1D">
      <w:pPr>
        <w:pStyle w:val="ListParagraph"/>
        <w:rPr>
          <w:rFonts w:ascii="Arial" w:hAnsi="Arial" w:cs="Arial"/>
        </w:rPr>
      </w:pPr>
    </w:p>
    <w:p w14:paraId="19CC576A" w14:textId="77777777" w:rsidR="00145CE0" w:rsidRDefault="00145CE0" w:rsidP="00A24B3A">
      <w:pPr>
        <w:rPr>
          <w:rFonts w:ascii="Arial" w:hAnsi="Arial" w:cs="Arial"/>
          <w:u w:val="single"/>
        </w:rPr>
      </w:pPr>
      <w:r w:rsidRPr="00A24B3A">
        <w:rPr>
          <w:rFonts w:ascii="Arial" w:hAnsi="Arial" w:cs="Arial"/>
          <w:u w:val="single"/>
        </w:rPr>
        <w:t>Important information</w:t>
      </w:r>
    </w:p>
    <w:p w14:paraId="4F423B8C" w14:textId="77777777" w:rsidR="0029297B" w:rsidRPr="00A24B3A" w:rsidRDefault="0029297B" w:rsidP="00A24B3A">
      <w:pPr>
        <w:rPr>
          <w:rFonts w:ascii="Arial" w:hAnsi="Arial" w:cs="Arial"/>
          <w:u w:val="single"/>
        </w:rPr>
      </w:pPr>
    </w:p>
    <w:p w14:paraId="3AF352FC" w14:textId="77777777" w:rsidR="00A24B3A" w:rsidRDefault="00A24B3A" w:rsidP="00062725">
      <w:pPr>
        <w:rPr>
          <w:rFonts w:ascii="Arial" w:hAnsi="Arial" w:cs="Arial"/>
          <w:sz w:val="22"/>
          <w:szCs w:val="22"/>
        </w:rPr>
      </w:pPr>
    </w:p>
    <w:p w14:paraId="23C36152" w14:textId="283A2F5E" w:rsidR="00E06A02" w:rsidRDefault="00472A1D" w:rsidP="00062725">
      <w:pPr>
        <w:rPr>
          <w:rFonts w:ascii="Arial" w:hAnsi="Arial" w:cs="Arial"/>
          <w:sz w:val="22"/>
          <w:szCs w:val="22"/>
        </w:rPr>
      </w:pPr>
      <w:r>
        <w:rPr>
          <w:rFonts w:ascii="Arial" w:hAnsi="Arial" w:cs="Arial"/>
          <w:sz w:val="22"/>
          <w:szCs w:val="22"/>
        </w:rPr>
        <w:t>The senior leader responsible for attendance is Mrs Thirkil</w:t>
      </w:r>
      <w:r w:rsidR="00A24B3A">
        <w:rPr>
          <w:rFonts w:ascii="Arial" w:hAnsi="Arial" w:cs="Arial"/>
          <w:sz w:val="22"/>
          <w:szCs w:val="22"/>
        </w:rPr>
        <w:t xml:space="preserve">l </w:t>
      </w:r>
      <w:hyperlink r:id="rId9" w:history="1">
        <w:r w:rsidR="00A24B3A" w:rsidRPr="009F1454">
          <w:rPr>
            <w:rStyle w:val="Hyperlink"/>
            <w:rFonts w:ascii="Arial" w:hAnsi="Arial" w:cs="Arial"/>
            <w:sz w:val="22"/>
            <w:szCs w:val="22"/>
          </w:rPr>
          <w:t>c.thirkill@hoylecourt.bradford.sch.uk</w:t>
        </w:r>
      </w:hyperlink>
      <w:r w:rsidR="00A24B3A">
        <w:rPr>
          <w:rFonts w:ascii="Arial" w:hAnsi="Arial" w:cs="Arial"/>
          <w:sz w:val="22"/>
          <w:szCs w:val="22"/>
        </w:rPr>
        <w:t xml:space="preserve"> </w:t>
      </w:r>
      <w:r>
        <w:rPr>
          <w:rFonts w:ascii="Arial" w:hAnsi="Arial" w:cs="Arial"/>
          <w:sz w:val="22"/>
          <w:szCs w:val="22"/>
        </w:rPr>
        <w:t>working closely in partnership with</w:t>
      </w:r>
      <w:r w:rsidR="00FD7651">
        <w:rPr>
          <w:rFonts w:ascii="Arial" w:hAnsi="Arial" w:cs="Arial"/>
          <w:sz w:val="22"/>
          <w:szCs w:val="22"/>
        </w:rPr>
        <w:t xml:space="preserve"> the Attendance lead/Administrator </w:t>
      </w:r>
      <w:r w:rsidR="00587921">
        <w:rPr>
          <w:rFonts w:ascii="Arial" w:hAnsi="Arial" w:cs="Arial"/>
          <w:sz w:val="22"/>
          <w:szCs w:val="22"/>
        </w:rPr>
        <w:t xml:space="preserve">Contact </w:t>
      </w:r>
      <w:r w:rsidR="003D5AA9">
        <w:rPr>
          <w:rFonts w:ascii="Arial" w:hAnsi="Arial" w:cs="Arial"/>
          <w:sz w:val="22"/>
          <w:szCs w:val="22"/>
        </w:rPr>
        <w:t>01274 581898.</w:t>
      </w:r>
    </w:p>
    <w:p w14:paraId="19793D1D" w14:textId="77777777" w:rsidR="00A24B3A" w:rsidRDefault="00A24B3A" w:rsidP="00062725">
      <w:pPr>
        <w:rPr>
          <w:rFonts w:ascii="Arial" w:hAnsi="Arial" w:cs="Arial"/>
          <w:sz w:val="22"/>
          <w:szCs w:val="22"/>
        </w:rPr>
      </w:pPr>
    </w:p>
    <w:p w14:paraId="5B2A4F76" w14:textId="77777777" w:rsidR="00A24B3A" w:rsidRDefault="00A24B3A" w:rsidP="00062725">
      <w:pPr>
        <w:rPr>
          <w:rFonts w:ascii="Arial" w:hAnsi="Arial" w:cs="Arial"/>
          <w:sz w:val="22"/>
          <w:szCs w:val="22"/>
        </w:rPr>
      </w:pPr>
      <w:r>
        <w:rPr>
          <w:rFonts w:ascii="Arial" w:hAnsi="Arial" w:cs="Arial"/>
          <w:sz w:val="22"/>
          <w:szCs w:val="22"/>
        </w:rPr>
        <w:t>School session times are: -</w:t>
      </w:r>
    </w:p>
    <w:p w14:paraId="0137381D" w14:textId="77777777" w:rsidR="00A24B3A" w:rsidRDefault="00A24B3A" w:rsidP="00062725">
      <w:pPr>
        <w:rPr>
          <w:rFonts w:ascii="Arial" w:hAnsi="Arial" w:cs="Arial"/>
          <w:sz w:val="22"/>
          <w:szCs w:val="22"/>
        </w:rPr>
      </w:pPr>
    </w:p>
    <w:p w14:paraId="3E7066A2" w14:textId="77777777" w:rsidR="00A24B3A" w:rsidRPr="007F734D" w:rsidRDefault="00A24B3A" w:rsidP="00A24B3A">
      <w:pPr>
        <w:pStyle w:val="ListParagraph"/>
        <w:numPr>
          <w:ilvl w:val="0"/>
          <w:numId w:val="20"/>
        </w:numPr>
        <w:rPr>
          <w:rFonts w:ascii="Arial" w:hAnsi="Arial" w:cs="Arial"/>
        </w:rPr>
      </w:pPr>
      <w:r w:rsidRPr="007F734D">
        <w:rPr>
          <w:rFonts w:ascii="Arial" w:hAnsi="Arial" w:cs="Arial"/>
        </w:rPr>
        <w:t>Morning 8.45 am</w:t>
      </w:r>
    </w:p>
    <w:p w14:paraId="791E343C" w14:textId="77777777" w:rsidR="00A24B3A" w:rsidRPr="007F734D" w:rsidRDefault="00A24B3A" w:rsidP="00A24B3A">
      <w:pPr>
        <w:pStyle w:val="ListParagraph"/>
        <w:numPr>
          <w:ilvl w:val="0"/>
          <w:numId w:val="20"/>
        </w:numPr>
        <w:rPr>
          <w:rFonts w:ascii="Arial" w:hAnsi="Arial" w:cs="Arial"/>
        </w:rPr>
      </w:pPr>
      <w:r w:rsidRPr="007F734D">
        <w:rPr>
          <w:rFonts w:ascii="Arial" w:hAnsi="Arial" w:cs="Arial"/>
        </w:rPr>
        <w:t>Afternoon 1 pm</w:t>
      </w:r>
    </w:p>
    <w:p w14:paraId="16C6CFDF" w14:textId="77777777" w:rsidR="00483041" w:rsidRPr="007F734D" w:rsidRDefault="00A24B3A" w:rsidP="00062725">
      <w:pPr>
        <w:rPr>
          <w:rFonts w:ascii="Arial" w:hAnsi="Arial" w:cs="Arial"/>
          <w:sz w:val="22"/>
          <w:szCs w:val="22"/>
        </w:rPr>
      </w:pPr>
      <w:r w:rsidRPr="007F734D">
        <w:rPr>
          <w:rFonts w:ascii="Arial" w:hAnsi="Arial" w:cs="Arial"/>
          <w:sz w:val="22"/>
          <w:szCs w:val="22"/>
        </w:rPr>
        <w:t xml:space="preserve">Registration: - </w:t>
      </w:r>
    </w:p>
    <w:p w14:paraId="64214B0B" w14:textId="77777777" w:rsidR="00A24B3A" w:rsidRPr="007F734D" w:rsidRDefault="00A24B3A" w:rsidP="00A24B3A">
      <w:pPr>
        <w:pStyle w:val="ListParagraph"/>
        <w:numPr>
          <w:ilvl w:val="0"/>
          <w:numId w:val="21"/>
        </w:numPr>
        <w:rPr>
          <w:rFonts w:ascii="Arial" w:hAnsi="Arial" w:cs="Arial"/>
        </w:rPr>
      </w:pPr>
      <w:r w:rsidRPr="007F734D">
        <w:rPr>
          <w:rFonts w:ascii="Arial" w:hAnsi="Arial" w:cs="Arial"/>
        </w:rPr>
        <w:t>Morning</w:t>
      </w:r>
      <w:r w:rsidR="003D0C23" w:rsidRPr="007F734D">
        <w:rPr>
          <w:rFonts w:ascii="Arial" w:hAnsi="Arial" w:cs="Arial"/>
        </w:rPr>
        <w:t xml:space="preserve"> </w:t>
      </w:r>
      <w:r w:rsidR="003D5AA9" w:rsidRPr="007F734D">
        <w:rPr>
          <w:rFonts w:ascii="Arial" w:hAnsi="Arial" w:cs="Arial"/>
        </w:rPr>
        <w:t>8.45 am</w:t>
      </w:r>
    </w:p>
    <w:p w14:paraId="6C48C534" w14:textId="77777777" w:rsidR="00A24B3A" w:rsidRPr="007F734D" w:rsidRDefault="00A24B3A" w:rsidP="00A24B3A">
      <w:pPr>
        <w:pStyle w:val="ListParagraph"/>
        <w:numPr>
          <w:ilvl w:val="0"/>
          <w:numId w:val="21"/>
        </w:numPr>
        <w:rPr>
          <w:rFonts w:ascii="Arial" w:hAnsi="Arial" w:cs="Arial"/>
        </w:rPr>
      </w:pPr>
      <w:r w:rsidRPr="007F734D">
        <w:rPr>
          <w:rFonts w:ascii="Arial" w:hAnsi="Arial" w:cs="Arial"/>
        </w:rPr>
        <w:t>Afternoon 1 pm</w:t>
      </w:r>
    </w:p>
    <w:p w14:paraId="3EC23E6C" w14:textId="77777777" w:rsidR="00A24B3A" w:rsidRDefault="00A24B3A" w:rsidP="00A24B3A">
      <w:pPr>
        <w:rPr>
          <w:rFonts w:ascii="Arial" w:hAnsi="Arial" w:cs="Arial"/>
          <w:sz w:val="22"/>
          <w:szCs w:val="22"/>
        </w:rPr>
      </w:pPr>
      <w:r w:rsidRPr="003D0C23">
        <w:rPr>
          <w:rFonts w:ascii="Arial" w:hAnsi="Arial" w:cs="Arial"/>
          <w:sz w:val="22"/>
          <w:szCs w:val="22"/>
        </w:rPr>
        <w:t xml:space="preserve">The school gates and doors are opened at </w:t>
      </w:r>
      <w:r w:rsidRPr="007F734D">
        <w:rPr>
          <w:rFonts w:ascii="Arial" w:hAnsi="Arial" w:cs="Arial"/>
          <w:sz w:val="22"/>
          <w:szCs w:val="22"/>
        </w:rPr>
        <w:t>8.40</w:t>
      </w:r>
      <w:r w:rsidR="00920817" w:rsidRPr="007F734D">
        <w:rPr>
          <w:rFonts w:ascii="Arial" w:hAnsi="Arial" w:cs="Arial"/>
          <w:sz w:val="22"/>
          <w:szCs w:val="22"/>
        </w:rPr>
        <w:t xml:space="preserve"> </w:t>
      </w:r>
      <w:r w:rsidRPr="007F734D">
        <w:rPr>
          <w:rFonts w:ascii="Arial" w:hAnsi="Arial" w:cs="Arial"/>
          <w:sz w:val="22"/>
          <w:szCs w:val="22"/>
        </w:rPr>
        <w:t>am</w:t>
      </w:r>
      <w:r w:rsidR="00920817" w:rsidRPr="003D0C23">
        <w:rPr>
          <w:rFonts w:ascii="Arial" w:hAnsi="Arial" w:cs="Arial"/>
          <w:sz w:val="22"/>
          <w:szCs w:val="22"/>
        </w:rPr>
        <w:t xml:space="preserve"> so children are ready for learning</w:t>
      </w:r>
      <w:r w:rsidR="007F734D">
        <w:rPr>
          <w:rFonts w:ascii="Arial" w:hAnsi="Arial" w:cs="Arial"/>
          <w:sz w:val="22"/>
          <w:szCs w:val="22"/>
        </w:rPr>
        <w:t xml:space="preserve"> at 8.45 am</w:t>
      </w:r>
      <w:r w:rsidR="00920817" w:rsidRPr="003D0C23">
        <w:rPr>
          <w:rFonts w:ascii="Arial" w:hAnsi="Arial" w:cs="Arial"/>
          <w:sz w:val="22"/>
          <w:szCs w:val="22"/>
        </w:rPr>
        <w:t>. The</w:t>
      </w:r>
      <w:r w:rsidR="007F734D">
        <w:rPr>
          <w:rFonts w:ascii="Arial" w:hAnsi="Arial" w:cs="Arial"/>
          <w:sz w:val="22"/>
          <w:szCs w:val="22"/>
        </w:rPr>
        <w:t xml:space="preserve"> gates</w:t>
      </w:r>
      <w:r w:rsidR="00920817" w:rsidRPr="003D0C23">
        <w:rPr>
          <w:rFonts w:ascii="Arial" w:hAnsi="Arial" w:cs="Arial"/>
          <w:sz w:val="22"/>
          <w:szCs w:val="22"/>
        </w:rPr>
        <w:t xml:space="preserve"> are not open at lunchtime.</w:t>
      </w:r>
    </w:p>
    <w:p w14:paraId="3CE189AE" w14:textId="77777777" w:rsidR="00791F72" w:rsidRPr="003D0C23" w:rsidRDefault="00791F72" w:rsidP="00A24B3A">
      <w:pPr>
        <w:rPr>
          <w:rFonts w:ascii="Arial" w:hAnsi="Arial" w:cs="Arial"/>
          <w:sz w:val="22"/>
          <w:szCs w:val="22"/>
        </w:rPr>
      </w:pPr>
    </w:p>
    <w:p w14:paraId="336BA6E3" w14:textId="77777777" w:rsidR="00920817" w:rsidRPr="003D0C23" w:rsidRDefault="00920817" w:rsidP="00A24B3A">
      <w:pPr>
        <w:rPr>
          <w:rFonts w:ascii="Arial" w:hAnsi="Arial" w:cs="Arial"/>
          <w:sz w:val="22"/>
          <w:szCs w:val="22"/>
        </w:rPr>
      </w:pPr>
      <w:r w:rsidRPr="003D0C23">
        <w:rPr>
          <w:rFonts w:ascii="Arial" w:hAnsi="Arial" w:cs="Arial"/>
          <w:sz w:val="22"/>
          <w:szCs w:val="22"/>
        </w:rPr>
        <w:t xml:space="preserve">They are </w:t>
      </w:r>
      <w:r w:rsidR="007F734D">
        <w:rPr>
          <w:rFonts w:ascii="Arial" w:hAnsi="Arial" w:cs="Arial"/>
          <w:sz w:val="22"/>
          <w:szCs w:val="22"/>
        </w:rPr>
        <w:t>re-</w:t>
      </w:r>
      <w:r w:rsidRPr="003D0C23">
        <w:rPr>
          <w:rFonts w:ascii="Arial" w:hAnsi="Arial" w:cs="Arial"/>
          <w:sz w:val="22"/>
          <w:szCs w:val="22"/>
        </w:rPr>
        <w:t xml:space="preserve">opened at </w:t>
      </w:r>
      <w:r w:rsidRPr="007F734D">
        <w:rPr>
          <w:rFonts w:ascii="Arial" w:hAnsi="Arial" w:cs="Arial"/>
          <w:sz w:val="22"/>
          <w:szCs w:val="22"/>
        </w:rPr>
        <w:t>3</w:t>
      </w:r>
      <w:r w:rsidR="007F734D" w:rsidRPr="007F734D">
        <w:rPr>
          <w:rFonts w:ascii="Arial" w:hAnsi="Arial" w:cs="Arial"/>
          <w:sz w:val="22"/>
          <w:szCs w:val="22"/>
        </w:rPr>
        <w:t>.15 pm.</w:t>
      </w:r>
    </w:p>
    <w:p w14:paraId="43EE21AA" w14:textId="77777777" w:rsidR="003D0C23" w:rsidRDefault="003D0C23" w:rsidP="00A24B3A">
      <w:pPr>
        <w:rPr>
          <w:rFonts w:ascii="Arial" w:hAnsi="Arial" w:cs="Arial"/>
        </w:rPr>
      </w:pPr>
    </w:p>
    <w:p w14:paraId="218E5060" w14:textId="77777777" w:rsidR="00920817" w:rsidRDefault="00920817" w:rsidP="00A24B3A">
      <w:pPr>
        <w:rPr>
          <w:rFonts w:ascii="Arial" w:hAnsi="Arial" w:cs="Arial"/>
        </w:rPr>
      </w:pPr>
      <w:r w:rsidRPr="003D0C23">
        <w:rPr>
          <w:rFonts w:ascii="Arial" w:hAnsi="Arial" w:cs="Arial"/>
          <w:b/>
          <w:i/>
        </w:rPr>
        <w:t>All mainstream schools must provide 32.5 hours by September 2023 at the latest. All pupils must attend 6.5 hours per day</w:t>
      </w:r>
      <w:r>
        <w:rPr>
          <w:rFonts w:ascii="Arial" w:hAnsi="Arial" w:cs="Arial"/>
        </w:rPr>
        <w:t xml:space="preserve"> </w:t>
      </w:r>
      <w:hyperlink r:id="rId10" w:history="1">
        <w:r w:rsidR="00496432" w:rsidRPr="00496432">
          <w:rPr>
            <w:rStyle w:val="Hyperlink"/>
            <w:rFonts w:ascii="Arial" w:hAnsi="Arial" w:cs="Arial"/>
          </w:rPr>
          <w:t>https://www.gov.uk/government/publications/length-of-the-school-week-minimum-expectation</w:t>
        </w:r>
      </w:hyperlink>
    </w:p>
    <w:p w14:paraId="6BAE2FA4" w14:textId="77777777" w:rsidR="003D0C23" w:rsidRDefault="003D0C23" w:rsidP="00A24B3A">
      <w:pPr>
        <w:rPr>
          <w:rFonts w:ascii="Arial" w:hAnsi="Arial" w:cs="Arial"/>
        </w:rPr>
      </w:pPr>
    </w:p>
    <w:p w14:paraId="14668C55" w14:textId="77777777" w:rsidR="00496432" w:rsidRDefault="00496432" w:rsidP="00A24B3A">
      <w:pPr>
        <w:rPr>
          <w:rFonts w:ascii="Arial" w:hAnsi="Arial" w:cs="Arial"/>
        </w:rPr>
      </w:pPr>
    </w:p>
    <w:p w14:paraId="3D226621" w14:textId="77777777" w:rsidR="003D0C23" w:rsidRDefault="003D0C23" w:rsidP="00A24B3A">
      <w:pPr>
        <w:rPr>
          <w:rFonts w:ascii="Arial" w:hAnsi="Arial" w:cs="Arial"/>
          <w:u w:val="single"/>
        </w:rPr>
      </w:pPr>
      <w:r w:rsidRPr="003D0C23">
        <w:rPr>
          <w:rFonts w:ascii="Arial" w:hAnsi="Arial" w:cs="Arial"/>
          <w:u w:val="single"/>
        </w:rPr>
        <w:t>Admission and attendance register</w:t>
      </w:r>
    </w:p>
    <w:p w14:paraId="6BB4E43D" w14:textId="77777777" w:rsidR="00496432" w:rsidRDefault="00496432" w:rsidP="00A24B3A">
      <w:pPr>
        <w:rPr>
          <w:rFonts w:ascii="Arial" w:hAnsi="Arial" w:cs="Arial"/>
          <w:u w:val="single"/>
        </w:rPr>
      </w:pPr>
    </w:p>
    <w:p w14:paraId="15A4F9B7" w14:textId="77777777" w:rsidR="003D0C23" w:rsidRDefault="003D0C23" w:rsidP="00A24B3A">
      <w:pPr>
        <w:rPr>
          <w:rFonts w:ascii="Arial" w:hAnsi="Arial" w:cs="Arial"/>
          <w:u w:val="single"/>
        </w:rPr>
      </w:pPr>
    </w:p>
    <w:p w14:paraId="750C9733" w14:textId="77777777" w:rsidR="003D0C23" w:rsidRDefault="003D0C23" w:rsidP="00A24B3A">
      <w:pPr>
        <w:rPr>
          <w:rFonts w:ascii="Arial" w:hAnsi="Arial" w:cs="Arial"/>
          <w:sz w:val="22"/>
          <w:szCs w:val="22"/>
        </w:rPr>
      </w:pPr>
      <w:r>
        <w:rPr>
          <w:rFonts w:ascii="Arial" w:hAnsi="Arial" w:cs="Arial"/>
          <w:sz w:val="22"/>
          <w:szCs w:val="22"/>
        </w:rPr>
        <w:t>The law requires all schools to have an admission register and an attendance register. All pupils at Hoyle Court are placed on the admission register (school roll) which contains specific personal details along with the date of admission or re-admission to the school, information regarding parents and carers, two emergency contact numbers and details of the school last attended</w:t>
      </w:r>
      <w:r w:rsidR="004471AF">
        <w:rPr>
          <w:rFonts w:ascii="Arial" w:hAnsi="Arial" w:cs="Arial"/>
          <w:sz w:val="22"/>
          <w:szCs w:val="22"/>
        </w:rPr>
        <w:t>, along with any previous history.</w:t>
      </w:r>
    </w:p>
    <w:p w14:paraId="7F1188CB" w14:textId="77777777" w:rsidR="004471AF" w:rsidRDefault="004471AF" w:rsidP="00A24B3A">
      <w:pPr>
        <w:rPr>
          <w:rFonts w:ascii="Arial" w:hAnsi="Arial" w:cs="Arial"/>
          <w:sz w:val="22"/>
          <w:szCs w:val="22"/>
        </w:rPr>
      </w:pPr>
    </w:p>
    <w:p w14:paraId="5EB9CAF5" w14:textId="77777777" w:rsidR="004471AF" w:rsidRDefault="004471AF" w:rsidP="00A24B3A">
      <w:pPr>
        <w:rPr>
          <w:rFonts w:ascii="Arial" w:hAnsi="Arial" w:cs="Arial"/>
          <w:sz w:val="22"/>
          <w:szCs w:val="22"/>
        </w:rPr>
      </w:pPr>
      <w:r>
        <w:rPr>
          <w:rFonts w:ascii="Arial" w:hAnsi="Arial" w:cs="Arial"/>
          <w:sz w:val="22"/>
          <w:szCs w:val="22"/>
        </w:rPr>
        <w:t>The attendance register is taken at the start of each morning session of each school day and once during each afternoon session. On each occasion we record whether every pupil is present, attending an approved educational activity, absent, or unable to attend due to exceptional circumstances.</w:t>
      </w:r>
    </w:p>
    <w:p w14:paraId="18ABF28C" w14:textId="77777777" w:rsidR="004471AF" w:rsidRPr="003D0C23" w:rsidRDefault="004471AF" w:rsidP="00A24B3A">
      <w:pPr>
        <w:rPr>
          <w:rFonts w:ascii="Arial" w:hAnsi="Arial" w:cs="Arial"/>
          <w:sz w:val="22"/>
          <w:szCs w:val="22"/>
        </w:rPr>
      </w:pPr>
    </w:p>
    <w:p w14:paraId="17849AA9" w14:textId="77777777" w:rsidR="003D0C23" w:rsidRDefault="004471AF" w:rsidP="00A24B3A">
      <w:pPr>
        <w:rPr>
          <w:rFonts w:ascii="Arial" w:hAnsi="Arial" w:cs="Arial"/>
          <w:sz w:val="22"/>
          <w:szCs w:val="22"/>
        </w:rPr>
      </w:pPr>
      <w:r>
        <w:rPr>
          <w:rFonts w:ascii="Arial" w:hAnsi="Arial" w:cs="Arial"/>
          <w:sz w:val="22"/>
          <w:szCs w:val="22"/>
        </w:rPr>
        <w:t>Hoyle Court uses SIMS (an electronic management information system) to keep the attendance and admission registers which improves accuracy, speeds up the process of sharing and analysing information, and makes returns to local authorities and DfE easier.</w:t>
      </w:r>
    </w:p>
    <w:p w14:paraId="552E08E7" w14:textId="77777777" w:rsidR="004471AF" w:rsidRDefault="004471AF" w:rsidP="00A24B3A">
      <w:pPr>
        <w:rPr>
          <w:rFonts w:ascii="Arial" w:hAnsi="Arial" w:cs="Arial"/>
          <w:sz w:val="22"/>
          <w:szCs w:val="22"/>
        </w:rPr>
      </w:pPr>
    </w:p>
    <w:p w14:paraId="62187902" w14:textId="77777777" w:rsidR="00BA4C4E" w:rsidRDefault="004471AF" w:rsidP="00A24B3A">
      <w:pPr>
        <w:rPr>
          <w:rFonts w:ascii="Arial" w:hAnsi="Arial" w:cs="Arial"/>
          <w:sz w:val="22"/>
          <w:szCs w:val="22"/>
        </w:rPr>
      </w:pPr>
      <w:r>
        <w:rPr>
          <w:rFonts w:ascii="Arial" w:hAnsi="Arial" w:cs="Arial"/>
          <w:sz w:val="22"/>
          <w:szCs w:val="22"/>
        </w:rPr>
        <w:t xml:space="preserve">Each class teacher is responsible for marking children present </w:t>
      </w:r>
      <w:r w:rsidRPr="007F734D">
        <w:rPr>
          <w:rFonts w:ascii="Arial" w:hAnsi="Arial" w:cs="Arial"/>
          <w:sz w:val="22"/>
          <w:szCs w:val="22"/>
        </w:rPr>
        <w:t xml:space="preserve">at 8.45 am </w:t>
      </w:r>
      <w:r>
        <w:rPr>
          <w:rFonts w:ascii="Arial" w:hAnsi="Arial" w:cs="Arial"/>
          <w:sz w:val="22"/>
          <w:szCs w:val="22"/>
        </w:rPr>
        <w:t>on</w:t>
      </w:r>
      <w:r w:rsidRPr="004471AF">
        <w:rPr>
          <w:rFonts w:ascii="Arial" w:hAnsi="Arial" w:cs="Arial"/>
          <w:sz w:val="22"/>
          <w:szCs w:val="22"/>
        </w:rPr>
        <w:t xml:space="preserve"> the register on SIMS</w:t>
      </w:r>
      <w:r>
        <w:rPr>
          <w:rFonts w:ascii="Arial" w:hAnsi="Arial" w:cs="Arial"/>
          <w:sz w:val="22"/>
          <w:szCs w:val="22"/>
        </w:rPr>
        <w:t xml:space="preserve"> at both morning and afternoon registration. </w:t>
      </w:r>
      <w:r w:rsidR="00725507">
        <w:rPr>
          <w:rFonts w:ascii="Arial" w:hAnsi="Arial" w:cs="Arial"/>
          <w:sz w:val="22"/>
          <w:szCs w:val="22"/>
        </w:rPr>
        <w:t xml:space="preserve">The office staff are responsible for </w:t>
      </w:r>
      <w:r w:rsidR="00BA4C4E">
        <w:rPr>
          <w:rFonts w:ascii="Arial" w:hAnsi="Arial" w:cs="Arial"/>
          <w:sz w:val="22"/>
          <w:szCs w:val="22"/>
        </w:rPr>
        <w:t>inputting</w:t>
      </w:r>
      <w:r w:rsidR="00725507">
        <w:rPr>
          <w:rFonts w:ascii="Arial" w:hAnsi="Arial" w:cs="Arial"/>
          <w:sz w:val="22"/>
          <w:szCs w:val="22"/>
        </w:rPr>
        <w:t xml:space="preserve"> any codes following contact from a parent</w:t>
      </w:r>
      <w:r w:rsidR="00BA4C4E">
        <w:rPr>
          <w:rFonts w:ascii="Arial" w:hAnsi="Arial" w:cs="Arial"/>
          <w:sz w:val="22"/>
          <w:szCs w:val="22"/>
        </w:rPr>
        <w:t xml:space="preserve">/carer and </w:t>
      </w:r>
      <w:r w:rsidR="00725507">
        <w:rPr>
          <w:rFonts w:ascii="Arial" w:hAnsi="Arial" w:cs="Arial"/>
          <w:sz w:val="22"/>
          <w:szCs w:val="22"/>
        </w:rPr>
        <w:t xml:space="preserve">checking any missing </w:t>
      </w:r>
      <w:r w:rsidR="00BA4C4E">
        <w:rPr>
          <w:rFonts w:ascii="Arial" w:hAnsi="Arial" w:cs="Arial"/>
          <w:sz w:val="22"/>
          <w:szCs w:val="22"/>
        </w:rPr>
        <w:t>marks.</w:t>
      </w:r>
    </w:p>
    <w:p w14:paraId="5FE71B90" w14:textId="77777777" w:rsidR="00BA4C4E" w:rsidRDefault="00BA4C4E" w:rsidP="00A24B3A">
      <w:pPr>
        <w:rPr>
          <w:rFonts w:ascii="Arial" w:hAnsi="Arial" w:cs="Arial"/>
          <w:sz w:val="22"/>
          <w:szCs w:val="22"/>
        </w:rPr>
      </w:pPr>
    </w:p>
    <w:p w14:paraId="40195B59" w14:textId="77777777" w:rsidR="004471AF" w:rsidRDefault="00BA4C4E" w:rsidP="00A24B3A">
      <w:pPr>
        <w:rPr>
          <w:rFonts w:ascii="Arial" w:hAnsi="Arial" w:cs="Arial"/>
          <w:sz w:val="22"/>
          <w:szCs w:val="22"/>
        </w:rPr>
      </w:pPr>
      <w:r>
        <w:rPr>
          <w:rFonts w:ascii="Arial" w:hAnsi="Arial" w:cs="Arial"/>
          <w:sz w:val="22"/>
          <w:szCs w:val="22"/>
        </w:rPr>
        <w:t xml:space="preserve">Our registers are legal </w:t>
      </w:r>
      <w:r w:rsidR="004C5899">
        <w:rPr>
          <w:rFonts w:ascii="Arial" w:hAnsi="Arial" w:cs="Arial"/>
          <w:sz w:val="22"/>
          <w:szCs w:val="22"/>
        </w:rPr>
        <w:t>records;</w:t>
      </w:r>
      <w:r>
        <w:rPr>
          <w:rFonts w:ascii="Arial" w:hAnsi="Arial" w:cs="Arial"/>
          <w:sz w:val="22"/>
          <w:szCs w:val="22"/>
        </w:rPr>
        <w:t xml:space="preserve"> </w:t>
      </w:r>
      <w:r w:rsidR="004C5899">
        <w:rPr>
          <w:rFonts w:ascii="Arial" w:hAnsi="Arial" w:cs="Arial"/>
          <w:sz w:val="22"/>
          <w:szCs w:val="22"/>
        </w:rPr>
        <w:t>therefore,</w:t>
      </w:r>
      <w:r>
        <w:rPr>
          <w:rFonts w:ascii="Arial" w:hAnsi="Arial" w:cs="Arial"/>
          <w:sz w:val="22"/>
          <w:szCs w:val="22"/>
        </w:rPr>
        <w:t xml:space="preserve"> we must preserve each entry in the attendance or admission register for 3 years from the date of entry. As the attendance register is a record of the pupils present at the time it was taken, the register should only routinely be amended where the reason for absence cannot be established at the time it is taken and it is subsequently necessary to correct the entry</w:t>
      </w:r>
      <w:r w:rsidR="00496432">
        <w:rPr>
          <w:rFonts w:ascii="Arial" w:hAnsi="Arial" w:cs="Arial"/>
          <w:sz w:val="22"/>
          <w:szCs w:val="22"/>
        </w:rPr>
        <w:t xml:space="preserve"> (only admin to amend and noted in diary).</w:t>
      </w:r>
    </w:p>
    <w:p w14:paraId="27D23EB9" w14:textId="77777777" w:rsidR="00496432" w:rsidRDefault="00496432" w:rsidP="00A24B3A">
      <w:pPr>
        <w:rPr>
          <w:rFonts w:ascii="Arial" w:hAnsi="Arial" w:cs="Arial"/>
          <w:sz w:val="22"/>
          <w:szCs w:val="22"/>
        </w:rPr>
      </w:pPr>
    </w:p>
    <w:p w14:paraId="47BD0D6F" w14:textId="77777777" w:rsidR="007F734D" w:rsidRDefault="007F734D" w:rsidP="00A24B3A">
      <w:pPr>
        <w:rPr>
          <w:rFonts w:ascii="Arial" w:hAnsi="Arial" w:cs="Arial"/>
          <w:sz w:val="22"/>
          <w:szCs w:val="22"/>
        </w:rPr>
      </w:pPr>
    </w:p>
    <w:p w14:paraId="3AB92714" w14:textId="77777777" w:rsidR="00496432" w:rsidRDefault="00496432" w:rsidP="00A24B3A">
      <w:pPr>
        <w:rPr>
          <w:rFonts w:ascii="Arial" w:hAnsi="Arial" w:cs="Arial"/>
          <w:sz w:val="22"/>
          <w:szCs w:val="22"/>
        </w:rPr>
      </w:pPr>
    </w:p>
    <w:p w14:paraId="6C1CF63E" w14:textId="77777777" w:rsidR="00496432" w:rsidRPr="00496432" w:rsidRDefault="00496432" w:rsidP="00A24B3A">
      <w:pPr>
        <w:rPr>
          <w:rFonts w:ascii="Arial" w:hAnsi="Arial" w:cs="Arial"/>
          <w:szCs w:val="24"/>
          <w:u w:val="single"/>
        </w:rPr>
      </w:pPr>
      <w:r w:rsidRPr="00496432">
        <w:rPr>
          <w:rFonts w:ascii="Arial" w:hAnsi="Arial" w:cs="Arial"/>
          <w:szCs w:val="24"/>
          <w:u w:val="single"/>
        </w:rPr>
        <w:t>Late registration and signing out</w:t>
      </w:r>
    </w:p>
    <w:p w14:paraId="2E1F8968" w14:textId="77777777" w:rsidR="00483041" w:rsidRDefault="00483041" w:rsidP="00062725">
      <w:pPr>
        <w:rPr>
          <w:rFonts w:ascii="Arial" w:hAnsi="Arial" w:cs="Arial"/>
          <w:u w:val="single"/>
        </w:rPr>
      </w:pPr>
    </w:p>
    <w:p w14:paraId="0AE72F61" w14:textId="77777777" w:rsidR="009375AF" w:rsidRDefault="009375AF" w:rsidP="00062725">
      <w:pPr>
        <w:rPr>
          <w:rFonts w:ascii="Arial" w:hAnsi="Arial" w:cs="Arial"/>
          <w:sz w:val="22"/>
          <w:szCs w:val="22"/>
        </w:rPr>
      </w:pPr>
      <w:r>
        <w:rPr>
          <w:rFonts w:ascii="Arial" w:hAnsi="Arial" w:cs="Arial"/>
          <w:sz w:val="22"/>
          <w:szCs w:val="22"/>
        </w:rPr>
        <w:t xml:space="preserve">Pupils requiring admittance to the school </w:t>
      </w:r>
      <w:r w:rsidRPr="007F734D">
        <w:rPr>
          <w:rFonts w:ascii="Arial" w:hAnsi="Arial" w:cs="Arial"/>
          <w:sz w:val="22"/>
          <w:szCs w:val="22"/>
        </w:rPr>
        <w:t>after 8.45 am,</w:t>
      </w:r>
      <w:r>
        <w:rPr>
          <w:rFonts w:ascii="Arial" w:hAnsi="Arial" w:cs="Arial"/>
          <w:sz w:val="22"/>
          <w:szCs w:val="22"/>
        </w:rPr>
        <w:t xml:space="preserve"> or parents/carers collecting their child early for an appointment, must report to the school office. An entry must be placed on the Inventory system before a late pupil is admitted or collected early.</w:t>
      </w:r>
    </w:p>
    <w:p w14:paraId="6211527C" w14:textId="77777777" w:rsidR="00360EB8" w:rsidRDefault="007F734D" w:rsidP="00062725">
      <w:pPr>
        <w:rPr>
          <w:rFonts w:ascii="Arial" w:hAnsi="Arial" w:cs="Arial"/>
          <w:sz w:val="22"/>
          <w:szCs w:val="22"/>
        </w:rPr>
      </w:pPr>
      <w:r>
        <w:rPr>
          <w:rFonts w:ascii="Arial" w:hAnsi="Arial" w:cs="Arial"/>
          <w:sz w:val="22"/>
          <w:szCs w:val="22"/>
        </w:rPr>
        <w:t xml:space="preserve">Any pupil arriving after registration will be given a late mark (L). This code is classed as a present </w:t>
      </w:r>
      <w:proofErr w:type="gramStart"/>
      <w:r>
        <w:rPr>
          <w:rFonts w:ascii="Arial" w:hAnsi="Arial" w:cs="Arial"/>
          <w:sz w:val="22"/>
          <w:szCs w:val="22"/>
        </w:rPr>
        <w:t>mark, but</w:t>
      </w:r>
      <w:proofErr w:type="gramEnd"/>
      <w:r>
        <w:rPr>
          <w:rFonts w:ascii="Arial" w:hAnsi="Arial" w:cs="Arial"/>
          <w:sz w:val="22"/>
          <w:szCs w:val="22"/>
        </w:rPr>
        <w:t xml:space="preserve"> displays that the pupil arrived late for school.</w:t>
      </w:r>
      <w:r w:rsidR="00791F72">
        <w:rPr>
          <w:rFonts w:ascii="Arial" w:hAnsi="Arial" w:cs="Arial"/>
          <w:sz w:val="22"/>
          <w:szCs w:val="22"/>
        </w:rPr>
        <w:t xml:space="preserve"> </w:t>
      </w:r>
      <w:r>
        <w:rPr>
          <w:rFonts w:ascii="Arial" w:hAnsi="Arial" w:cs="Arial"/>
          <w:sz w:val="22"/>
          <w:szCs w:val="22"/>
        </w:rPr>
        <w:t>Any pupil who arrives late but before the end of the morning session will be given a U mark, signalling longer than 30 minutes after registration. This</w:t>
      </w:r>
      <w:r w:rsidR="00DD1056">
        <w:rPr>
          <w:rFonts w:ascii="Arial" w:hAnsi="Arial" w:cs="Arial"/>
          <w:sz w:val="22"/>
          <w:szCs w:val="22"/>
        </w:rPr>
        <w:t xml:space="preserve"> code is classed as unauthorised absence but displays the pupil was physically present in school for part of the session.</w:t>
      </w:r>
    </w:p>
    <w:p w14:paraId="4D964C5E" w14:textId="77777777" w:rsidR="00831CD0" w:rsidRDefault="00831CD0" w:rsidP="00062725">
      <w:pPr>
        <w:rPr>
          <w:rFonts w:ascii="Arial" w:hAnsi="Arial" w:cs="Arial"/>
          <w:sz w:val="22"/>
          <w:szCs w:val="22"/>
        </w:rPr>
      </w:pPr>
    </w:p>
    <w:p w14:paraId="19FC8C84" w14:textId="77777777" w:rsidR="00831CD0" w:rsidRDefault="00831CD0" w:rsidP="00062725">
      <w:pPr>
        <w:rPr>
          <w:rFonts w:ascii="Arial" w:hAnsi="Arial" w:cs="Arial"/>
          <w:sz w:val="22"/>
          <w:szCs w:val="22"/>
        </w:rPr>
      </w:pPr>
      <w:r>
        <w:rPr>
          <w:rFonts w:ascii="Arial" w:hAnsi="Arial" w:cs="Arial"/>
          <w:sz w:val="22"/>
          <w:szCs w:val="22"/>
        </w:rPr>
        <w:t>The attendance team in school</w:t>
      </w:r>
      <w:r w:rsidR="003D5AA9">
        <w:rPr>
          <w:rFonts w:ascii="Arial" w:hAnsi="Arial" w:cs="Arial"/>
          <w:sz w:val="22"/>
          <w:szCs w:val="22"/>
        </w:rPr>
        <w:t>,</w:t>
      </w:r>
      <w:r>
        <w:rPr>
          <w:rFonts w:ascii="Arial" w:hAnsi="Arial" w:cs="Arial"/>
          <w:sz w:val="22"/>
          <w:szCs w:val="22"/>
        </w:rPr>
        <w:t xml:space="preserve"> monitor the </w:t>
      </w:r>
      <w:r w:rsidR="008D191C">
        <w:rPr>
          <w:rFonts w:ascii="Arial" w:hAnsi="Arial" w:cs="Arial"/>
          <w:sz w:val="22"/>
          <w:szCs w:val="22"/>
        </w:rPr>
        <w:t>pupils who receive a</w:t>
      </w:r>
      <w:r w:rsidR="003D5AA9">
        <w:rPr>
          <w:rFonts w:ascii="Arial" w:hAnsi="Arial" w:cs="Arial"/>
          <w:sz w:val="22"/>
          <w:szCs w:val="22"/>
        </w:rPr>
        <w:t>ny</w:t>
      </w:r>
      <w:r w:rsidR="008D191C">
        <w:rPr>
          <w:rFonts w:ascii="Arial" w:hAnsi="Arial" w:cs="Arial"/>
          <w:sz w:val="22"/>
          <w:szCs w:val="22"/>
        </w:rPr>
        <w:t xml:space="preserve"> late mark</w:t>
      </w:r>
      <w:r w:rsidR="003D5AA9">
        <w:rPr>
          <w:rFonts w:ascii="Arial" w:hAnsi="Arial" w:cs="Arial"/>
          <w:sz w:val="22"/>
          <w:szCs w:val="22"/>
        </w:rPr>
        <w:t>s</w:t>
      </w:r>
      <w:r w:rsidR="008D191C">
        <w:rPr>
          <w:rFonts w:ascii="Arial" w:hAnsi="Arial" w:cs="Arial"/>
          <w:sz w:val="22"/>
          <w:szCs w:val="22"/>
        </w:rPr>
        <w:t xml:space="preserve"> and a text message and letter may be sent to parents/carer</w:t>
      </w:r>
      <w:r w:rsidR="001A0C06">
        <w:rPr>
          <w:rFonts w:ascii="Arial" w:hAnsi="Arial" w:cs="Arial"/>
          <w:sz w:val="22"/>
          <w:szCs w:val="22"/>
        </w:rPr>
        <w:t>s, followed by a meeting.</w:t>
      </w:r>
    </w:p>
    <w:p w14:paraId="08A759AE" w14:textId="77777777" w:rsidR="000E62C3" w:rsidRPr="000E62C3" w:rsidRDefault="000E62C3" w:rsidP="00062725">
      <w:pPr>
        <w:rPr>
          <w:rFonts w:ascii="Arial" w:hAnsi="Arial" w:cs="Arial"/>
          <w:szCs w:val="24"/>
          <w:u w:val="single"/>
        </w:rPr>
      </w:pPr>
    </w:p>
    <w:p w14:paraId="172824C1" w14:textId="77777777" w:rsidR="000E62C3" w:rsidRPr="000E62C3" w:rsidRDefault="000E62C3" w:rsidP="00062725">
      <w:pPr>
        <w:rPr>
          <w:rFonts w:ascii="Arial" w:hAnsi="Arial" w:cs="Arial"/>
          <w:szCs w:val="24"/>
          <w:u w:val="single"/>
        </w:rPr>
      </w:pPr>
      <w:r w:rsidRPr="000E62C3">
        <w:rPr>
          <w:rFonts w:ascii="Arial" w:hAnsi="Arial" w:cs="Arial"/>
          <w:szCs w:val="24"/>
          <w:u w:val="single"/>
        </w:rPr>
        <w:t>Absence</w:t>
      </w:r>
    </w:p>
    <w:p w14:paraId="7A16D0F5" w14:textId="77777777" w:rsidR="00483041" w:rsidRDefault="00483041" w:rsidP="00062725">
      <w:pPr>
        <w:rPr>
          <w:rFonts w:ascii="Arial" w:hAnsi="Arial" w:cs="Arial"/>
          <w:sz w:val="22"/>
          <w:szCs w:val="22"/>
        </w:rPr>
      </w:pPr>
    </w:p>
    <w:p w14:paraId="585B46D5" w14:textId="77777777" w:rsidR="00BF7F09" w:rsidRDefault="000E62C3" w:rsidP="00062725">
      <w:pPr>
        <w:rPr>
          <w:rFonts w:ascii="Arial" w:hAnsi="Arial" w:cs="Arial"/>
          <w:sz w:val="22"/>
          <w:szCs w:val="22"/>
        </w:rPr>
      </w:pPr>
      <w:r>
        <w:rPr>
          <w:rFonts w:ascii="Arial" w:hAnsi="Arial" w:cs="Arial"/>
          <w:sz w:val="22"/>
          <w:szCs w:val="22"/>
        </w:rPr>
        <w:t xml:space="preserve">If a child is absent, school must be told the reason why on the first day of absence, and each subsequent day by calling the office 01274 581898, via </w:t>
      </w:r>
      <w:proofErr w:type="spellStart"/>
      <w:r>
        <w:rPr>
          <w:rFonts w:ascii="Arial" w:hAnsi="Arial" w:cs="Arial"/>
          <w:sz w:val="22"/>
          <w:szCs w:val="22"/>
        </w:rPr>
        <w:t>Parentapp</w:t>
      </w:r>
      <w:proofErr w:type="spellEnd"/>
      <w:r>
        <w:rPr>
          <w:rFonts w:ascii="Arial" w:hAnsi="Arial" w:cs="Arial"/>
          <w:sz w:val="22"/>
          <w:szCs w:val="22"/>
        </w:rPr>
        <w:t xml:space="preserve"> or </w:t>
      </w:r>
      <w:r w:rsidRPr="007F734D">
        <w:rPr>
          <w:rFonts w:ascii="Arial" w:hAnsi="Arial" w:cs="Arial"/>
          <w:sz w:val="22"/>
          <w:szCs w:val="22"/>
        </w:rPr>
        <w:t xml:space="preserve">email before </w:t>
      </w:r>
      <w:r w:rsidR="007F734D" w:rsidRPr="007F734D">
        <w:rPr>
          <w:rFonts w:ascii="Arial" w:hAnsi="Arial" w:cs="Arial"/>
          <w:sz w:val="22"/>
          <w:szCs w:val="22"/>
        </w:rPr>
        <w:t>8.45</w:t>
      </w:r>
      <w:r w:rsidRPr="007F734D">
        <w:rPr>
          <w:rFonts w:ascii="Arial" w:hAnsi="Arial" w:cs="Arial"/>
          <w:sz w:val="22"/>
          <w:szCs w:val="22"/>
        </w:rPr>
        <w:t xml:space="preserve"> am. Information </w:t>
      </w:r>
      <w:r w:rsidR="000A7766" w:rsidRPr="007F734D">
        <w:rPr>
          <w:rFonts w:ascii="Arial" w:hAnsi="Arial" w:cs="Arial"/>
          <w:sz w:val="22"/>
          <w:szCs w:val="22"/>
        </w:rPr>
        <w:t>may be requested</w:t>
      </w:r>
      <w:r w:rsidRPr="007F734D">
        <w:rPr>
          <w:rFonts w:ascii="Arial" w:hAnsi="Arial" w:cs="Arial"/>
          <w:sz w:val="22"/>
          <w:szCs w:val="22"/>
        </w:rPr>
        <w:t xml:space="preserve"> regarding doctor</w:t>
      </w:r>
      <w:r w:rsidR="00737284" w:rsidRPr="007F734D">
        <w:rPr>
          <w:rFonts w:ascii="Arial" w:hAnsi="Arial" w:cs="Arial"/>
          <w:sz w:val="22"/>
          <w:szCs w:val="22"/>
        </w:rPr>
        <w:t>’</w:t>
      </w:r>
      <w:r w:rsidRPr="007F734D">
        <w:rPr>
          <w:rFonts w:ascii="Arial" w:hAnsi="Arial" w:cs="Arial"/>
          <w:sz w:val="22"/>
          <w:szCs w:val="22"/>
        </w:rPr>
        <w:t>s appointments or medication</w:t>
      </w:r>
      <w:r>
        <w:rPr>
          <w:rFonts w:ascii="Arial" w:hAnsi="Arial" w:cs="Arial"/>
          <w:sz w:val="22"/>
          <w:szCs w:val="22"/>
        </w:rPr>
        <w:t>.</w:t>
      </w:r>
      <w:r w:rsidR="00737284">
        <w:rPr>
          <w:rFonts w:ascii="Arial" w:hAnsi="Arial" w:cs="Arial"/>
          <w:sz w:val="22"/>
          <w:szCs w:val="22"/>
        </w:rPr>
        <w:t xml:space="preserve"> </w:t>
      </w:r>
    </w:p>
    <w:p w14:paraId="40B92EB9" w14:textId="77777777" w:rsidR="00BF7F09" w:rsidRDefault="00BF7F09" w:rsidP="00062725">
      <w:pPr>
        <w:rPr>
          <w:rFonts w:ascii="Arial" w:hAnsi="Arial" w:cs="Arial"/>
          <w:sz w:val="22"/>
          <w:szCs w:val="22"/>
        </w:rPr>
      </w:pPr>
    </w:p>
    <w:p w14:paraId="1B4244C7" w14:textId="77777777" w:rsidR="000E62C3" w:rsidRDefault="00BF7F09" w:rsidP="00062725">
      <w:pPr>
        <w:rPr>
          <w:rFonts w:ascii="Arial" w:hAnsi="Arial" w:cs="Arial"/>
          <w:sz w:val="22"/>
          <w:szCs w:val="22"/>
        </w:rPr>
      </w:pPr>
      <w:r>
        <w:rPr>
          <w:rFonts w:ascii="Arial" w:hAnsi="Arial" w:cs="Arial"/>
          <w:sz w:val="22"/>
          <w:szCs w:val="22"/>
        </w:rPr>
        <w:t>The attached document can provide some guidance on the amount of time that common illnesses, particularly contagious ones such as chicken pox, require a child to be absent</w:t>
      </w:r>
      <w:r w:rsidR="000A7766">
        <w:rPr>
          <w:rFonts w:ascii="Arial" w:hAnsi="Arial" w:cs="Arial"/>
          <w:sz w:val="22"/>
          <w:szCs w:val="22"/>
        </w:rPr>
        <w:t xml:space="preserve"> </w:t>
      </w:r>
      <w:hyperlink r:id="rId11" w:history="1">
        <w:r w:rsidR="00737284" w:rsidRPr="00737284">
          <w:rPr>
            <w:rStyle w:val="Hyperlink"/>
            <w:rFonts w:ascii="Arial" w:hAnsi="Arial" w:cs="Arial"/>
            <w:sz w:val="22"/>
            <w:szCs w:val="22"/>
          </w:rPr>
          <w:t>Should I keep my child off school NHS guidance</w:t>
        </w:r>
      </w:hyperlink>
      <w:r>
        <w:rPr>
          <w:rFonts w:ascii="Arial" w:hAnsi="Arial" w:cs="Arial"/>
          <w:sz w:val="22"/>
          <w:szCs w:val="22"/>
        </w:rPr>
        <w:t>.</w:t>
      </w:r>
    </w:p>
    <w:p w14:paraId="58554A67" w14:textId="77777777" w:rsidR="000E62C3" w:rsidRDefault="000E62C3" w:rsidP="00062725">
      <w:pPr>
        <w:rPr>
          <w:rFonts w:ascii="Arial" w:hAnsi="Arial" w:cs="Arial"/>
          <w:sz w:val="22"/>
          <w:szCs w:val="22"/>
        </w:rPr>
      </w:pPr>
    </w:p>
    <w:p w14:paraId="5B142F87" w14:textId="77777777" w:rsidR="000E62C3" w:rsidRDefault="000E62C3" w:rsidP="00062725">
      <w:pPr>
        <w:rPr>
          <w:rFonts w:ascii="Arial" w:hAnsi="Arial" w:cs="Arial"/>
          <w:sz w:val="22"/>
          <w:szCs w:val="22"/>
        </w:rPr>
      </w:pPr>
      <w:r>
        <w:rPr>
          <w:rFonts w:ascii="Arial" w:hAnsi="Arial" w:cs="Arial"/>
          <w:sz w:val="22"/>
          <w:szCs w:val="22"/>
        </w:rPr>
        <w:t xml:space="preserve">If we do not hear from </w:t>
      </w:r>
      <w:r w:rsidR="000A7766">
        <w:rPr>
          <w:rFonts w:ascii="Arial" w:hAnsi="Arial" w:cs="Arial"/>
          <w:sz w:val="22"/>
          <w:szCs w:val="22"/>
        </w:rPr>
        <w:t>parents</w:t>
      </w:r>
      <w:r>
        <w:rPr>
          <w:rFonts w:ascii="Arial" w:hAnsi="Arial" w:cs="Arial"/>
          <w:sz w:val="22"/>
          <w:szCs w:val="22"/>
        </w:rPr>
        <w:t xml:space="preserve">, </w:t>
      </w:r>
      <w:r w:rsidR="000A7766">
        <w:rPr>
          <w:rFonts w:ascii="Arial" w:hAnsi="Arial" w:cs="Arial"/>
          <w:sz w:val="22"/>
          <w:szCs w:val="22"/>
        </w:rPr>
        <w:t>school</w:t>
      </w:r>
      <w:r>
        <w:rPr>
          <w:rFonts w:ascii="Arial" w:hAnsi="Arial" w:cs="Arial"/>
          <w:sz w:val="22"/>
          <w:szCs w:val="22"/>
        </w:rPr>
        <w:t xml:space="preserve"> will contact by text, phone </w:t>
      </w:r>
      <w:r w:rsidR="00737284">
        <w:rPr>
          <w:rFonts w:ascii="Arial" w:hAnsi="Arial" w:cs="Arial"/>
          <w:sz w:val="22"/>
          <w:szCs w:val="22"/>
        </w:rPr>
        <w:t>(school may use 2</w:t>
      </w:r>
      <w:r w:rsidR="00737284" w:rsidRPr="00737284">
        <w:rPr>
          <w:rFonts w:ascii="Arial" w:hAnsi="Arial" w:cs="Arial"/>
          <w:sz w:val="22"/>
          <w:szCs w:val="22"/>
          <w:vertAlign w:val="superscript"/>
        </w:rPr>
        <w:t>nd</w:t>
      </w:r>
      <w:r w:rsidR="00737284">
        <w:rPr>
          <w:rFonts w:ascii="Arial" w:hAnsi="Arial" w:cs="Arial"/>
          <w:sz w:val="22"/>
          <w:szCs w:val="22"/>
        </w:rPr>
        <w:t xml:space="preserve"> or 3</w:t>
      </w:r>
      <w:r w:rsidR="00737284" w:rsidRPr="00737284">
        <w:rPr>
          <w:rFonts w:ascii="Arial" w:hAnsi="Arial" w:cs="Arial"/>
          <w:sz w:val="22"/>
          <w:szCs w:val="22"/>
          <w:vertAlign w:val="superscript"/>
        </w:rPr>
        <w:t>rd</w:t>
      </w:r>
      <w:r w:rsidR="00737284">
        <w:rPr>
          <w:rFonts w:ascii="Arial" w:hAnsi="Arial" w:cs="Arial"/>
          <w:sz w:val="22"/>
          <w:szCs w:val="22"/>
        </w:rPr>
        <w:t xml:space="preserve"> contact details, including work numbers given by parents/carers) </w:t>
      </w:r>
      <w:r>
        <w:rPr>
          <w:rFonts w:ascii="Arial" w:hAnsi="Arial" w:cs="Arial"/>
          <w:sz w:val="22"/>
          <w:szCs w:val="22"/>
        </w:rPr>
        <w:t>or by visiting</w:t>
      </w:r>
      <w:r w:rsidR="000A7766">
        <w:rPr>
          <w:rFonts w:ascii="Arial" w:hAnsi="Arial" w:cs="Arial"/>
          <w:sz w:val="22"/>
          <w:szCs w:val="22"/>
        </w:rPr>
        <w:t xml:space="preserve"> the family</w:t>
      </w:r>
      <w:r>
        <w:rPr>
          <w:rFonts w:ascii="Arial" w:hAnsi="Arial" w:cs="Arial"/>
          <w:sz w:val="22"/>
          <w:szCs w:val="22"/>
        </w:rPr>
        <w:t xml:space="preserve"> home. If there is still no contact</w:t>
      </w:r>
      <w:r w:rsidR="00737284">
        <w:rPr>
          <w:rFonts w:ascii="Arial" w:hAnsi="Arial" w:cs="Arial"/>
          <w:sz w:val="22"/>
          <w:szCs w:val="22"/>
        </w:rPr>
        <w:t xml:space="preserve"> by the 3</w:t>
      </w:r>
      <w:r w:rsidR="00737284" w:rsidRPr="00737284">
        <w:rPr>
          <w:rFonts w:ascii="Arial" w:hAnsi="Arial" w:cs="Arial"/>
          <w:sz w:val="22"/>
          <w:szCs w:val="22"/>
          <w:vertAlign w:val="superscript"/>
        </w:rPr>
        <w:t>rd</w:t>
      </w:r>
      <w:r w:rsidR="00737284">
        <w:rPr>
          <w:rFonts w:ascii="Arial" w:hAnsi="Arial" w:cs="Arial"/>
          <w:sz w:val="22"/>
          <w:szCs w:val="22"/>
        </w:rPr>
        <w:t xml:space="preserve"> </w:t>
      </w:r>
      <w:proofErr w:type="gramStart"/>
      <w:r w:rsidR="00737284">
        <w:rPr>
          <w:rFonts w:ascii="Arial" w:hAnsi="Arial" w:cs="Arial"/>
          <w:sz w:val="22"/>
          <w:szCs w:val="22"/>
        </w:rPr>
        <w:t>day</w:t>
      </w:r>
      <w:proofErr w:type="gramEnd"/>
      <w:r>
        <w:rPr>
          <w:rFonts w:ascii="Arial" w:hAnsi="Arial" w:cs="Arial"/>
          <w:sz w:val="22"/>
          <w:szCs w:val="22"/>
        </w:rPr>
        <w:t xml:space="preserve"> then a police welfare visit </w:t>
      </w:r>
      <w:r w:rsidR="00737284">
        <w:rPr>
          <w:rFonts w:ascii="Arial" w:hAnsi="Arial" w:cs="Arial"/>
          <w:sz w:val="22"/>
          <w:szCs w:val="22"/>
        </w:rPr>
        <w:t>may be carried out.</w:t>
      </w:r>
    </w:p>
    <w:p w14:paraId="30702D47" w14:textId="77777777" w:rsidR="000A7766" w:rsidRDefault="000A7766" w:rsidP="00062725">
      <w:pPr>
        <w:rPr>
          <w:rFonts w:ascii="Arial" w:hAnsi="Arial" w:cs="Arial"/>
          <w:sz w:val="22"/>
          <w:szCs w:val="22"/>
        </w:rPr>
      </w:pPr>
    </w:p>
    <w:p w14:paraId="5A85D176" w14:textId="77777777" w:rsidR="000A7766" w:rsidRDefault="000A7766" w:rsidP="00062725">
      <w:pPr>
        <w:rPr>
          <w:rFonts w:ascii="Arial" w:hAnsi="Arial" w:cs="Arial"/>
          <w:sz w:val="22"/>
          <w:szCs w:val="22"/>
        </w:rPr>
      </w:pPr>
      <w:r>
        <w:rPr>
          <w:rFonts w:ascii="Arial" w:hAnsi="Arial" w:cs="Arial"/>
          <w:sz w:val="22"/>
          <w:szCs w:val="22"/>
        </w:rPr>
        <w:t>Where absence is recorded as unexplained in the attendance register, the correct code should be inputted as soon as the reason is ascertained, but no longer than 5 working days after the session. A letter may be sent to parents to clarify the reason for absence.</w:t>
      </w:r>
    </w:p>
    <w:p w14:paraId="5AC17F72" w14:textId="77777777" w:rsidR="00BF7F09" w:rsidRDefault="00BF7F09" w:rsidP="00062725">
      <w:pPr>
        <w:rPr>
          <w:rFonts w:ascii="Arial" w:hAnsi="Arial" w:cs="Arial"/>
          <w:sz w:val="22"/>
          <w:szCs w:val="22"/>
        </w:rPr>
      </w:pPr>
    </w:p>
    <w:p w14:paraId="4C43219D" w14:textId="77777777" w:rsidR="00BF7F09" w:rsidRPr="00BF7F09" w:rsidRDefault="00BF7F09" w:rsidP="00062725">
      <w:pPr>
        <w:rPr>
          <w:rFonts w:ascii="Arial" w:hAnsi="Arial" w:cs="Arial"/>
          <w:szCs w:val="24"/>
          <w:u w:val="single"/>
        </w:rPr>
      </w:pPr>
      <w:r w:rsidRPr="00BF7F09">
        <w:rPr>
          <w:rFonts w:ascii="Arial" w:hAnsi="Arial" w:cs="Arial"/>
          <w:szCs w:val="24"/>
          <w:u w:val="single"/>
        </w:rPr>
        <w:t>Long-term illness</w:t>
      </w:r>
    </w:p>
    <w:p w14:paraId="466D5EC6" w14:textId="77777777" w:rsidR="00483041" w:rsidRDefault="00483041" w:rsidP="00062725">
      <w:pPr>
        <w:rPr>
          <w:rFonts w:ascii="Arial" w:hAnsi="Arial" w:cs="Arial"/>
          <w:sz w:val="22"/>
          <w:szCs w:val="22"/>
        </w:rPr>
      </w:pPr>
    </w:p>
    <w:p w14:paraId="6CD9AA7E" w14:textId="77777777" w:rsidR="00BF7F09" w:rsidRDefault="00BF7F09" w:rsidP="00062725">
      <w:pPr>
        <w:rPr>
          <w:rFonts w:ascii="Arial" w:hAnsi="Arial" w:cs="Arial"/>
          <w:sz w:val="22"/>
          <w:szCs w:val="22"/>
        </w:rPr>
      </w:pPr>
      <w:r>
        <w:rPr>
          <w:rFonts w:ascii="Arial" w:hAnsi="Arial" w:cs="Arial"/>
          <w:sz w:val="22"/>
          <w:szCs w:val="22"/>
        </w:rPr>
        <w:t>For extended medical absence school may request confirmation from a healthcare professional to confirm the child’s medical condition and reason for absence. Pupils with long-term illnesses or other health needs may need additional support to continue their education, such as alternative provision provided by the local authority.</w:t>
      </w:r>
    </w:p>
    <w:p w14:paraId="756E986F" w14:textId="77777777" w:rsidR="00BF7F09" w:rsidRDefault="00BF7F09" w:rsidP="00062725">
      <w:pPr>
        <w:rPr>
          <w:rFonts w:ascii="Arial" w:hAnsi="Arial" w:cs="Arial"/>
          <w:sz w:val="22"/>
          <w:szCs w:val="22"/>
        </w:rPr>
      </w:pPr>
    </w:p>
    <w:p w14:paraId="2EDAD37C" w14:textId="77777777" w:rsidR="005401DB" w:rsidRDefault="00BF7F09" w:rsidP="00062725">
      <w:pPr>
        <w:rPr>
          <w:rFonts w:ascii="Arial" w:hAnsi="Arial" w:cs="Arial"/>
          <w:sz w:val="22"/>
          <w:szCs w:val="22"/>
        </w:rPr>
      </w:pPr>
      <w:r>
        <w:rPr>
          <w:rFonts w:ascii="Arial" w:hAnsi="Arial" w:cs="Arial"/>
          <w:sz w:val="22"/>
          <w:szCs w:val="22"/>
        </w:rPr>
        <w:t>Following a lengthy or unavoidable period of absence, pupils may be supported back into school with a transition period to build confidence and bridge gaps in learning.</w:t>
      </w:r>
      <w:r w:rsidR="00A15206">
        <w:rPr>
          <w:rFonts w:ascii="Arial" w:hAnsi="Arial" w:cs="Arial"/>
          <w:sz w:val="22"/>
          <w:szCs w:val="22"/>
        </w:rPr>
        <w:t xml:space="preserve"> In very exceptional circumstances</w:t>
      </w:r>
      <w:r w:rsidR="005401DB">
        <w:rPr>
          <w:rFonts w:ascii="Arial" w:hAnsi="Arial" w:cs="Arial"/>
          <w:sz w:val="22"/>
          <w:szCs w:val="22"/>
        </w:rPr>
        <w:t>, where it is in a pupil’s best interests, there may be a need for a temporary part-time timetable to meet their individual needs. For example, where a medical condition prevents a pupil from attending full-time education and a part-time timetable is considered as part of a re-integration package. A</w:t>
      </w:r>
      <w:r w:rsidR="001A0C06">
        <w:rPr>
          <w:rFonts w:ascii="Arial" w:hAnsi="Arial" w:cs="Arial"/>
          <w:sz w:val="22"/>
          <w:szCs w:val="22"/>
        </w:rPr>
        <w:t xml:space="preserve"> </w:t>
      </w:r>
      <w:r w:rsidR="005401DB">
        <w:rPr>
          <w:rFonts w:ascii="Arial" w:hAnsi="Arial" w:cs="Arial"/>
          <w:sz w:val="22"/>
          <w:szCs w:val="22"/>
        </w:rPr>
        <w:t>part-time timetable must only be in place for the shortest time necessary with a time limit by which point the pupil is expected to attend full-time, either at school or alternative provision.</w:t>
      </w:r>
    </w:p>
    <w:p w14:paraId="1BF00AF3" w14:textId="77777777" w:rsidR="005401DB" w:rsidRDefault="005401DB" w:rsidP="00062725">
      <w:pPr>
        <w:rPr>
          <w:rFonts w:ascii="Arial" w:hAnsi="Arial" w:cs="Arial"/>
          <w:sz w:val="22"/>
          <w:szCs w:val="22"/>
        </w:rPr>
      </w:pPr>
    </w:p>
    <w:p w14:paraId="62E0CA04" w14:textId="77777777" w:rsidR="00BF7F09" w:rsidRDefault="004F4B77" w:rsidP="00062725">
      <w:pPr>
        <w:rPr>
          <w:rFonts w:ascii="Arial" w:hAnsi="Arial" w:cs="Arial"/>
          <w:szCs w:val="24"/>
          <w:u w:val="single"/>
        </w:rPr>
      </w:pPr>
      <w:r w:rsidRPr="009B1871">
        <w:rPr>
          <w:rFonts w:ascii="Arial" w:hAnsi="Arial" w:cs="Arial"/>
          <w:szCs w:val="24"/>
          <w:u w:val="single"/>
        </w:rPr>
        <w:t>SEND</w:t>
      </w:r>
      <w:r w:rsidR="005401DB" w:rsidRPr="009B1871">
        <w:rPr>
          <w:rFonts w:ascii="Arial" w:hAnsi="Arial" w:cs="Arial"/>
          <w:szCs w:val="24"/>
          <w:u w:val="single"/>
        </w:rPr>
        <w:t xml:space="preserve"> </w:t>
      </w:r>
    </w:p>
    <w:p w14:paraId="64B2EF11" w14:textId="77777777" w:rsidR="009B1871" w:rsidRDefault="009B1871" w:rsidP="00062725">
      <w:pPr>
        <w:rPr>
          <w:rFonts w:ascii="Arial" w:hAnsi="Arial" w:cs="Arial"/>
          <w:szCs w:val="24"/>
          <w:u w:val="single"/>
        </w:rPr>
      </w:pPr>
    </w:p>
    <w:p w14:paraId="3F8A436E" w14:textId="77777777" w:rsidR="009B1871" w:rsidRDefault="009B1871" w:rsidP="00062725">
      <w:pPr>
        <w:rPr>
          <w:rFonts w:ascii="Arial" w:hAnsi="Arial" w:cs="Arial"/>
          <w:sz w:val="22"/>
          <w:szCs w:val="22"/>
        </w:rPr>
      </w:pPr>
      <w:r>
        <w:rPr>
          <w:rFonts w:ascii="Arial" w:hAnsi="Arial" w:cs="Arial"/>
          <w:sz w:val="22"/>
          <w:szCs w:val="22"/>
        </w:rPr>
        <w:t>We develop specific support approaches for attendance for pupils with special educational needs and disabilities. An EHCP will determine any offsite support a pupil will need to access. This could be for medical appointments such as swimming for the physically impaired pupils. Where possible we encourage this to be out of school hours but will support any requirement during school time.</w:t>
      </w:r>
    </w:p>
    <w:p w14:paraId="3649AE26" w14:textId="77777777" w:rsidR="001A0C06" w:rsidRDefault="001A0C06" w:rsidP="00062725">
      <w:pPr>
        <w:rPr>
          <w:rFonts w:ascii="Arial" w:hAnsi="Arial" w:cs="Arial"/>
          <w:sz w:val="22"/>
          <w:szCs w:val="22"/>
        </w:rPr>
      </w:pPr>
    </w:p>
    <w:p w14:paraId="43AAC3D1" w14:textId="77777777" w:rsidR="0029297B" w:rsidRDefault="0029297B" w:rsidP="00062725">
      <w:pPr>
        <w:rPr>
          <w:rFonts w:ascii="Arial" w:hAnsi="Arial" w:cs="Arial"/>
          <w:sz w:val="22"/>
          <w:szCs w:val="22"/>
        </w:rPr>
      </w:pPr>
    </w:p>
    <w:p w14:paraId="092704DE" w14:textId="77777777" w:rsidR="0029297B" w:rsidRDefault="0029297B" w:rsidP="00062725">
      <w:pPr>
        <w:rPr>
          <w:rFonts w:ascii="Arial" w:hAnsi="Arial" w:cs="Arial"/>
          <w:sz w:val="22"/>
          <w:szCs w:val="22"/>
        </w:rPr>
      </w:pPr>
    </w:p>
    <w:p w14:paraId="38F26741" w14:textId="77777777" w:rsidR="009B1871" w:rsidRDefault="00AE0A91" w:rsidP="00062725">
      <w:pPr>
        <w:rPr>
          <w:rFonts w:ascii="Arial" w:hAnsi="Arial" w:cs="Arial"/>
          <w:szCs w:val="24"/>
          <w:u w:val="single"/>
        </w:rPr>
      </w:pPr>
      <w:r w:rsidRPr="00AE0A91">
        <w:rPr>
          <w:rFonts w:ascii="Arial" w:hAnsi="Arial" w:cs="Arial"/>
          <w:szCs w:val="24"/>
          <w:u w:val="single"/>
        </w:rPr>
        <w:t>Authorised or Unauthorised Absence</w:t>
      </w:r>
    </w:p>
    <w:p w14:paraId="467001B4" w14:textId="77777777" w:rsidR="00AE0A91" w:rsidRDefault="00AE0A91" w:rsidP="00062725">
      <w:pPr>
        <w:rPr>
          <w:rFonts w:ascii="Arial" w:hAnsi="Arial" w:cs="Arial"/>
          <w:szCs w:val="24"/>
          <w:u w:val="single"/>
        </w:rPr>
      </w:pPr>
    </w:p>
    <w:p w14:paraId="51FE2F1B" w14:textId="77777777" w:rsidR="001D07CD" w:rsidRDefault="00AE0A91" w:rsidP="00062725">
      <w:pPr>
        <w:rPr>
          <w:rFonts w:ascii="Arial" w:hAnsi="Arial" w:cs="Arial"/>
          <w:sz w:val="22"/>
          <w:szCs w:val="22"/>
        </w:rPr>
      </w:pPr>
      <w:r>
        <w:rPr>
          <w:rFonts w:ascii="Arial" w:hAnsi="Arial" w:cs="Arial"/>
          <w:sz w:val="22"/>
          <w:szCs w:val="22"/>
        </w:rPr>
        <w:t xml:space="preserve">The Headteacher is responsible for determining what is classed as authorised or unauthorised absence and will consider the individual circumstances of each case. </w:t>
      </w:r>
      <w:r w:rsidR="004F46A4">
        <w:rPr>
          <w:rFonts w:ascii="Arial" w:hAnsi="Arial" w:cs="Arial"/>
          <w:sz w:val="22"/>
          <w:szCs w:val="22"/>
        </w:rPr>
        <w:t xml:space="preserve">Each leave application is considered individually by the </w:t>
      </w:r>
      <w:r w:rsidR="001D07CD">
        <w:rPr>
          <w:rFonts w:ascii="Arial" w:hAnsi="Arial" w:cs="Arial"/>
          <w:sz w:val="22"/>
          <w:szCs w:val="22"/>
        </w:rPr>
        <w:t>Headteacher,</w:t>
      </w:r>
      <w:r w:rsidR="004F46A4">
        <w:rPr>
          <w:rFonts w:ascii="Arial" w:hAnsi="Arial" w:cs="Arial"/>
          <w:sz w:val="22"/>
          <w:szCs w:val="22"/>
        </w:rPr>
        <w:t xml:space="preserve"> considering any factors presented by the family. </w:t>
      </w:r>
    </w:p>
    <w:p w14:paraId="1F61FB0C" w14:textId="77777777" w:rsidR="001D07CD" w:rsidRDefault="001D07CD" w:rsidP="001D07CD">
      <w:pPr>
        <w:rPr>
          <w:rFonts w:ascii="Arial" w:hAnsi="Arial" w:cs="Arial"/>
          <w:i/>
          <w:sz w:val="22"/>
          <w:szCs w:val="22"/>
        </w:rPr>
      </w:pPr>
      <w:r w:rsidRPr="001D07CD">
        <w:rPr>
          <w:rFonts w:ascii="Arial" w:hAnsi="Arial" w:cs="Arial"/>
          <w:i/>
          <w:sz w:val="22"/>
          <w:szCs w:val="22"/>
        </w:rPr>
        <w:t xml:space="preserve">Application forms are available from the school office, the school website and Bradford Council website. </w:t>
      </w:r>
    </w:p>
    <w:p w14:paraId="0CE8C5D7" w14:textId="77777777" w:rsidR="001D07CD" w:rsidRPr="007A7852" w:rsidRDefault="001D07CD" w:rsidP="001D07CD">
      <w:pPr>
        <w:rPr>
          <w:rFonts w:ascii="Arial" w:hAnsi="Arial" w:cs="Arial"/>
          <w:b/>
          <w:sz w:val="22"/>
          <w:szCs w:val="22"/>
        </w:rPr>
      </w:pPr>
    </w:p>
    <w:p w14:paraId="58FA91B6" w14:textId="77777777" w:rsidR="001D07CD" w:rsidRDefault="001D07CD" w:rsidP="001D07CD">
      <w:pPr>
        <w:rPr>
          <w:rFonts w:ascii="Arial" w:hAnsi="Arial" w:cs="Arial"/>
          <w:sz w:val="22"/>
          <w:szCs w:val="22"/>
        </w:rPr>
      </w:pPr>
      <w:r>
        <w:rPr>
          <w:rFonts w:ascii="Arial" w:hAnsi="Arial" w:cs="Arial"/>
          <w:sz w:val="22"/>
          <w:szCs w:val="22"/>
        </w:rPr>
        <w:t xml:space="preserve">The Headteacher is only able to grant leave of absence in exceptional </w:t>
      </w:r>
      <w:proofErr w:type="gramStart"/>
      <w:r>
        <w:rPr>
          <w:rFonts w:ascii="Arial" w:hAnsi="Arial" w:cs="Arial"/>
          <w:sz w:val="22"/>
          <w:szCs w:val="22"/>
        </w:rPr>
        <w:t>circumstances</w:t>
      </w:r>
      <w:proofErr w:type="gramEnd"/>
      <w:r>
        <w:rPr>
          <w:rFonts w:ascii="Arial" w:hAnsi="Arial" w:cs="Arial"/>
          <w:sz w:val="22"/>
          <w:szCs w:val="22"/>
        </w:rPr>
        <w:t xml:space="preserve"> and this will still be at the discretion of the Headteacher. The Headteacher would not be expected to class any term time holiday as exceptional. No parent/carer can demand leave of absence as a right. The Education Regulations state that applications must be made in advance by a parent/carer with whom the child lives.</w:t>
      </w:r>
    </w:p>
    <w:p w14:paraId="1FB4CD55" w14:textId="77777777" w:rsidR="001D07CD" w:rsidRDefault="001D07CD" w:rsidP="001D07CD">
      <w:pPr>
        <w:rPr>
          <w:rFonts w:ascii="Arial" w:hAnsi="Arial" w:cs="Arial"/>
          <w:sz w:val="22"/>
          <w:szCs w:val="22"/>
        </w:rPr>
      </w:pPr>
      <w:r>
        <w:rPr>
          <w:rFonts w:ascii="Arial" w:hAnsi="Arial" w:cs="Arial"/>
          <w:sz w:val="22"/>
          <w:szCs w:val="22"/>
        </w:rPr>
        <w:t>Leave is only acceptable against exceptional circumstances and should not be granted on the basis of attendance record, academic performance or the ‘experience’ offered by being out of school. Where the Headteacher feels that there may be exceptional circumstances which does not fit the criteria, they may refer to the local authority for advice. The decision of the Headteacher is, however, final.</w:t>
      </w:r>
    </w:p>
    <w:p w14:paraId="76360407" w14:textId="77777777" w:rsidR="00AE3D73" w:rsidRDefault="00AE3D73" w:rsidP="00AE3D73">
      <w:pPr>
        <w:rPr>
          <w:rFonts w:ascii="Arial" w:hAnsi="Arial" w:cs="Arial"/>
          <w:sz w:val="22"/>
          <w:szCs w:val="22"/>
        </w:rPr>
      </w:pPr>
      <w:r w:rsidRPr="007A7852">
        <w:rPr>
          <w:rFonts w:ascii="Arial" w:hAnsi="Arial" w:cs="Arial"/>
          <w:b/>
          <w:sz w:val="22"/>
          <w:szCs w:val="22"/>
        </w:rPr>
        <w:t>Leave of absence will not be granted for the purpose of a family holiday. The ability to access a reduced cost of a holiday does not constitute an exceptional circumstance</w:t>
      </w:r>
      <w:r>
        <w:rPr>
          <w:rFonts w:ascii="Arial" w:hAnsi="Arial" w:cs="Arial"/>
          <w:b/>
          <w:sz w:val="22"/>
          <w:szCs w:val="22"/>
        </w:rPr>
        <w:t>.</w:t>
      </w:r>
    </w:p>
    <w:p w14:paraId="11456BB2" w14:textId="77777777" w:rsidR="00AE3D73" w:rsidRDefault="00AE3D73" w:rsidP="001D07CD">
      <w:pPr>
        <w:rPr>
          <w:rFonts w:ascii="Arial" w:hAnsi="Arial" w:cs="Arial"/>
          <w:sz w:val="22"/>
          <w:szCs w:val="22"/>
        </w:rPr>
      </w:pPr>
    </w:p>
    <w:p w14:paraId="2F41358D" w14:textId="77777777" w:rsidR="001D07CD" w:rsidRDefault="00F75DE3" w:rsidP="001D07CD">
      <w:pPr>
        <w:pStyle w:val="NormalWeb"/>
        <w:shd w:val="clear" w:color="auto" w:fill="FFFFFF"/>
        <w:spacing w:before="0" w:beforeAutospacing="0" w:after="128" w:afterAutospacing="0"/>
        <w:rPr>
          <w:rFonts w:ascii="Arial" w:hAnsi="Arial" w:cs="Arial"/>
          <w:color w:val="333333"/>
          <w:sz w:val="22"/>
          <w:szCs w:val="22"/>
        </w:rPr>
      </w:pPr>
      <w:r w:rsidRPr="001E7075">
        <w:rPr>
          <w:rFonts w:ascii="Arial" w:hAnsi="Arial" w:cs="Arial"/>
          <w:sz w:val="22"/>
          <w:szCs w:val="22"/>
        </w:rPr>
        <w:t>Where a child is taken out of school for the purpose of leave of absence in term time without the permission of the school, the absence will be coded as unauthorised and as such may result in a Penalty notice.</w:t>
      </w:r>
      <w:r w:rsidRPr="001E7075">
        <w:rPr>
          <w:rFonts w:ascii="Arial" w:hAnsi="Arial" w:cs="Arial"/>
          <w:color w:val="333333"/>
          <w:sz w:val="22"/>
          <w:szCs w:val="22"/>
        </w:rPr>
        <w:t xml:space="preserve"> </w:t>
      </w:r>
    </w:p>
    <w:p w14:paraId="73B02A4D" w14:textId="77777777" w:rsidR="00F51B85" w:rsidRPr="001E7075" w:rsidRDefault="001E7075" w:rsidP="00F51B85">
      <w:pPr>
        <w:rPr>
          <w:rFonts w:ascii="Arial" w:hAnsi="Arial" w:cs="Arial"/>
          <w:sz w:val="22"/>
          <w:szCs w:val="22"/>
        </w:rPr>
      </w:pPr>
      <w:r w:rsidRPr="001E7075">
        <w:rPr>
          <w:rFonts w:ascii="Arial" w:hAnsi="Arial" w:cs="Arial"/>
          <w:color w:val="333333"/>
          <w:sz w:val="22"/>
          <w:szCs w:val="22"/>
        </w:rPr>
        <w:t>Penalty notices are issued to each parent liable for the attendance offence.</w:t>
      </w:r>
    </w:p>
    <w:p w14:paraId="4853C222" w14:textId="781AC037" w:rsidR="00F75DE3" w:rsidRDefault="001E7075" w:rsidP="009375AF">
      <w:pPr>
        <w:rPr>
          <w:rFonts w:ascii="Arial" w:hAnsi="Arial" w:cs="Arial"/>
          <w:color w:val="333333"/>
          <w:sz w:val="22"/>
          <w:szCs w:val="22"/>
        </w:rPr>
      </w:pPr>
      <w:r w:rsidRPr="001E7075">
        <w:rPr>
          <w:rFonts w:ascii="Arial" w:hAnsi="Arial" w:cs="Arial"/>
          <w:sz w:val="22"/>
          <w:szCs w:val="22"/>
        </w:rPr>
        <w:t>Payment of a Penalty Notice within 21 days is £</w:t>
      </w:r>
      <w:r w:rsidR="00FD7651">
        <w:rPr>
          <w:rFonts w:ascii="Arial" w:hAnsi="Arial" w:cs="Arial"/>
          <w:sz w:val="22"/>
          <w:szCs w:val="22"/>
        </w:rPr>
        <w:t>8</w:t>
      </w:r>
      <w:r w:rsidRPr="001E7075">
        <w:rPr>
          <w:rFonts w:ascii="Arial" w:hAnsi="Arial" w:cs="Arial"/>
          <w:sz w:val="22"/>
          <w:szCs w:val="22"/>
        </w:rPr>
        <w:t>0 and payment after this time but within 28 days is £1</w:t>
      </w:r>
      <w:r w:rsidR="00FD7651">
        <w:rPr>
          <w:rFonts w:ascii="Arial" w:hAnsi="Arial" w:cs="Arial"/>
          <w:sz w:val="22"/>
          <w:szCs w:val="22"/>
        </w:rPr>
        <w:t>6</w:t>
      </w:r>
      <w:r w:rsidRPr="001E7075">
        <w:rPr>
          <w:rFonts w:ascii="Arial" w:hAnsi="Arial" w:cs="Arial"/>
          <w:sz w:val="22"/>
          <w:szCs w:val="22"/>
        </w:rPr>
        <w:t xml:space="preserve">0. </w:t>
      </w:r>
      <w:r w:rsidRPr="001E7075">
        <w:rPr>
          <w:rFonts w:ascii="Arial" w:hAnsi="Arial" w:cs="Arial"/>
          <w:b/>
          <w:color w:val="333333"/>
          <w:sz w:val="22"/>
          <w:szCs w:val="22"/>
        </w:rPr>
        <w:t xml:space="preserve">The payment must be paid direct to the local authority. </w:t>
      </w:r>
      <w:r w:rsidRPr="001E7075">
        <w:rPr>
          <w:rFonts w:ascii="Arial" w:hAnsi="Arial" w:cs="Arial"/>
          <w:sz w:val="22"/>
          <w:szCs w:val="22"/>
        </w:rPr>
        <w:t xml:space="preserve">The LA retains any revenue from Penalty Notices to cover enforcement costs (collection or prosecuting in the event of non-payment). </w:t>
      </w:r>
      <w:r w:rsidRPr="001E7075">
        <w:rPr>
          <w:rFonts w:ascii="Arial" w:hAnsi="Arial" w:cs="Arial"/>
          <w:color w:val="333333"/>
          <w:sz w:val="22"/>
          <w:szCs w:val="22"/>
        </w:rPr>
        <w:t xml:space="preserve">The parents can only be prosecuted if 28 days have expired and full payment has not been made. </w:t>
      </w:r>
    </w:p>
    <w:p w14:paraId="504B7D6C" w14:textId="77777777" w:rsidR="00007B4A" w:rsidRDefault="001E7075" w:rsidP="009375AF">
      <w:pPr>
        <w:rPr>
          <w:rFonts w:ascii="Arial" w:hAnsi="Arial" w:cs="Arial"/>
          <w:sz w:val="22"/>
          <w:szCs w:val="22"/>
        </w:rPr>
      </w:pPr>
      <w:r w:rsidRPr="001E7075">
        <w:rPr>
          <w:rFonts w:ascii="Arial" w:hAnsi="Arial" w:cs="Arial"/>
          <w:sz w:val="22"/>
          <w:szCs w:val="22"/>
        </w:rPr>
        <w:t xml:space="preserve">Non-payment of a Penalty notice within the required time limit will result in the withdrawal of the </w:t>
      </w:r>
      <w:r w:rsidR="00C43E92">
        <w:rPr>
          <w:rFonts w:ascii="Arial" w:hAnsi="Arial" w:cs="Arial"/>
          <w:sz w:val="22"/>
          <w:szCs w:val="22"/>
        </w:rPr>
        <w:t>n</w:t>
      </w:r>
      <w:r w:rsidRPr="001E7075">
        <w:rPr>
          <w:rFonts w:ascii="Arial" w:hAnsi="Arial" w:cs="Arial"/>
          <w:sz w:val="22"/>
          <w:szCs w:val="22"/>
        </w:rPr>
        <w:t>otice and will trigger the prosecution process under the provisions of Sec 444, 1996 Education Act where you could receive a fine of up to £1000. A conviction under Section 444(1A) Education Act 1996 may result in a substantial fine up to a maximum of £2500 and/or a term of imprisonment not exceeding 3 months.</w:t>
      </w:r>
    </w:p>
    <w:p w14:paraId="7B1787B9" w14:textId="239386A7" w:rsidR="0054071E" w:rsidRDefault="0054071E" w:rsidP="009375AF">
      <w:pPr>
        <w:rPr>
          <w:rFonts w:ascii="Arial" w:hAnsi="Arial" w:cs="Arial"/>
          <w:sz w:val="22"/>
          <w:szCs w:val="22"/>
        </w:rPr>
      </w:pPr>
      <w:hyperlink r:id="rId12" w:history="1">
        <w:r w:rsidRPr="0054071E">
          <w:rPr>
            <w:rStyle w:val="Hyperlink"/>
            <w:rFonts w:ascii="Arial" w:hAnsi="Arial" w:cs="Arial"/>
            <w:sz w:val="22"/>
            <w:szCs w:val="22"/>
          </w:rPr>
          <w:t>Bradford Penalty Notice Code of Conduct 202</w:t>
        </w:r>
        <w:r w:rsidR="006A2059">
          <w:rPr>
            <w:rStyle w:val="Hyperlink"/>
            <w:rFonts w:ascii="Arial" w:hAnsi="Arial" w:cs="Arial"/>
            <w:sz w:val="22"/>
            <w:szCs w:val="22"/>
          </w:rPr>
          <w:t>4</w:t>
        </w:r>
      </w:hyperlink>
    </w:p>
    <w:p w14:paraId="50BECF33" w14:textId="77777777" w:rsidR="001D07CD" w:rsidRDefault="001D07CD" w:rsidP="009375AF">
      <w:pPr>
        <w:rPr>
          <w:rFonts w:ascii="Arial" w:hAnsi="Arial" w:cs="Arial"/>
          <w:sz w:val="22"/>
          <w:szCs w:val="22"/>
        </w:rPr>
      </w:pPr>
    </w:p>
    <w:p w14:paraId="431FAF45" w14:textId="77777777" w:rsidR="001D07CD" w:rsidRPr="001D07CD" w:rsidRDefault="001D07CD" w:rsidP="001D07CD">
      <w:pPr>
        <w:pStyle w:val="NormalWeb"/>
        <w:shd w:val="clear" w:color="auto" w:fill="FFFFFF"/>
        <w:spacing w:before="0" w:beforeAutospacing="0" w:after="128" w:afterAutospacing="0"/>
        <w:rPr>
          <w:rFonts w:ascii="Arial" w:hAnsi="Arial" w:cs="Arial"/>
          <w:color w:val="333333"/>
          <w:sz w:val="22"/>
          <w:szCs w:val="22"/>
        </w:rPr>
      </w:pPr>
      <w:r w:rsidRPr="004F46A4">
        <w:rPr>
          <w:rFonts w:ascii="Arial" w:hAnsi="Arial" w:cs="Arial"/>
          <w:sz w:val="22"/>
          <w:szCs w:val="22"/>
        </w:rPr>
        <w:t>For religious festivals</w:t>
      </w:r>
      <w:r>
        <w:rPr>
          <w:rFonts w:ascii="Arial" w:hAnsi="Arial" w:cs="Arial"/>
          <w:sz w:val="22"/>
          <w:szCs w:val="22"/>
        </w:rPr>
        <w:t>, the maximum number of days which can be authorised is 2 days.</w:t>
      </w:r>
      <w:r w:rsidRPr="004F46A4">
        <w:rPr>
          <w:rFonts w:ascii="Arial" w:hAnsi="Arial" w:cs="Arial"/>
          <w:sz w:val="22"/>
          <w:szCs w:val="22"/>
        </w:rPr>
        <w:t xml:space="preserve"> </w:t>
      </w:r>
      <w:r>
        <w:rPr>
          <w:rFonts w:ascii="Arial" w:hAnsi="Arial" w:cs="Arial"/>
          <w:sz w:val="22"/>
          <w:szCs w:val="22"/>
        </w:rPr>
        <w:t>P</w:t>
      </w:r>
      <w:r w:rsidRPr="004F46A4">
        <w:rPr>
          <w:rFonts w:ascii="Arial" w:hAnsi="Arial" w:cs="Arial"/>
          <w:sz w:val="22"/>
          <w:szCs w:val="22"/>
        </w:rPr>
        <w:t xml:space="preserve">arents / </w:t>
      </w:r>
      <w:r>
        <w:rPr>
          <w:rFonts w:ascii="Arial" w:hAnsi="Arial" w:cs="Arial"/>
          <w:sz w:val="22"/>
          <w:szCs w:val="22"/>
        </w:rPr>
        <w:t>c</w:t>
      </w:r>
      <w:r w:rsidRPr="004F46A4">
        <w:rPr>
          <w:rFonts w:ascii="Arial" w:hAnsi="Arial" w:cs="Arial"/>
          <w:sz w:val="22"/>
          <w:szCs w:val="22"/>
        </w:rPr>
        <w:t>arers must request the absence required in advance</w:t>
      </w:r>
      <w:r>
        <w:rPr>
          <w:rFonts w:ascii="Arial" w:hAnsi="Arial" w:cs="Arial"/>
          <w:sz w:val="22"/>
          <w:szCs w:val="22"/>
        </w:rPr>
        <w:t>,</w:t>
      </w:r>
      <w:r w:rsidRPr="004F46A4">
        <w:rPr>
          <w:rFonts w:ascii="Arial" w:hAnsi="Arial" w:cs="Arial"/>
          <w:sz w:val="22"/>
          <w:szCs w:val="22"/>
        </w:rPr>
        <w:t xml:space="preserve"> in writing</w:t>
      </w:r>
      <w:r>
        <w:rPr>
          <w:rFonts w:ascii="Arial" w:hAnsi="Arial" w:cs="Arial"/>
          <w:sz w:val="22"/>
          <w:szCs w:val="22"/>
        </w:rPr>
        <w:t xml:space="preserve"> using an absence request form (school office/website).</w:t>
      </w:r>
      <w:r w:rsidRPr="004F46A4">
        <w:rPr>
          <w:rFonts w:ascii="Arial" w:hAnsi="Arial" w:cs="Arial"/>
          <w:sz w:val="22"/>
          <w:szCs w:val="22"/>
        </w:rPr>
        <w:t xml:space="preserve"> Failure to do so will result in a religious festival absence not being authorised.</w:t>
      </w:r>
    </w:p>
    <w:p w14:paraId="3193B871" w14:textId="77777777" w:rsidR="001D07CD" w:rsidRDefault="0054071E" w:rsidP="009375AF">
      <w:pPr>
        <w:rPr>
          <w:rFonts w:ascii="Arial" w:hAnsi="Arial" w:cs="Arial"/>
          <w:szCs w:val="24"/>
          <w:u w:val="single"/>
        </w:rPr>
      </w:pPr>
      <w:r w:rsidRPr="0054071E">
        <w:rPr>
          <w:rFonts w:ascii="Arial" w:hAnsi="Arial" w:cs="Arial"/>
          <w:szCs w:val="24"/>
          <w:u w:val="single"/>
        </w:rPr>
        <w:t>Supporting pupils to attend well</w:t>
      </w:r>
    </w:p>
    <w:p w14:paraId="0B17A0BE" w14:textId="77777777" w:rsidR="0054071E" w:rsidRDefault="0054071E" w:rsidP="009375AF">
      <w:pPr>
        <w:rPr>
          <w:rFonts w:ascii="Arial" w:hAnsi="Arial" w:cs="Arial"/>
          <w:szCs w:val="24"/>
          <w:u w:val="single"/>
        </w:rPr>
      </w:pPr>
    </w:p>
    <w:p w14:paraId="247E5CC3" w14:textId="77777777" w:rsidR="0054071E" w:rsidRDefault="0054071E" w:rsidP="009375AF">
      <w:pPr>
        <w:rPr>
          <w:rFonts w:ascii="Arial" w:hAnsi="Arial" w:cs="Arial"/>
          <w:sz w:val="22"/>
          <w:szCs w:val="22"/>
        </w:rPr>
      </w:pPr>
      <w:r>
        <w:rPr>
          <w:rFonts w:ascii="Arial" w:hAnsi="Arial" w:cs="Arial"/>
          <w:sz w:val="22"/>
          <w:szCs w:val="22"/>
        </w:rPr>
        <w:t xml:space="preserve">A central part of </w:t>
      </w:r>
      <w:proofErr w:type="gramStart"/>
      <w:r>
        <w:rPr>
          <w:rFonts w:ascii="Arial" w:hAnsi="Arial" w:cs="Arial"/>
          <w:sz w:val="22"/>
          <w:szCs w:val="22"/>
        </w:rPr>
        <w:t>day to day</w:t>
      </w:r>
      <w:proofErr w:type="gramEnd"/>
      <w:r>
        <w:rPr>
          <w:rFonts w:ascii="Arial" w:hAnsi="Arial" w:cs="Arial"/>
          <w:sz w:val="22"/>
          <w:szCs w:val="22"/>
        </w:rPr>
        <w:t xml:space="preserve"> life in school is recognising and praising punctuality and good attendance. Class teachers are expected to praise good attendance and punctuality and encourage the class as a whole to improve if necessary. </w:t>
      </w:r>
    </w:p>
    <w:p w14:paraId="1EB9601C" w14:textId="77777777" w:rsidR="0054071E" w:rsidRDefault="0054071E" w:rsidP="009375AF">
      <w:pPr>
        <w:rPr>
          <w:rFonts w:ascii="Arial" w:hAnsi="Arial" w:cs="Arial"/>
          <w:sz w:val="22"/>
          <w:szCs w:val="22"/>
        </w:rPr>
      </w:pPr>
      <w:r>
        <w:rPr>
          <w:rFonts w:ascii="Arial" w:hAnsi="Arial" w:cs="Arial"/>
          <w:sz w:val="22"/>
          <w:szCs w:val="22"/>
        </w:rPr>
        <w:t>In assemblies, classes with the best attendance are recognised weekly.</w:t>
      </w:r>
    </w:p>
    <w:p w14:paraId="48A8DFA6" w14:textId="77777777" w:rsidR="0054071E" w:rsidRDefault="0054071E" w:rsidP="009375AF">
      <w:pPr>
        <w:rPr>
          <w:rFonts w:ascii="Arial" w:hAnsi="Arial" w:cs="Arial"/>
          <w:sz w:val="22"/>
          <w:szCs w:val="22"/>
        </w:rPr>
      </w:pPr>
      <w:r>
        <w:rPr>
          <w:rFonts w:ascii="Arial" w:hAnsi="Arial" w:cs="Arial"/>
          <w:sz w:val="22"/>
          <w:szCs w:val="22"/>
        </w:rPr>
        <w:t>Individual pupils with attendance above 96% are given a certificate of good attendance termly.</w:t>
      </w:r>
    </w:p>
    <w:p w14:paraId="65306949" w14:textId="77777777" w:rsidR="00FD7651" w:rsidRDefault="00FD7651" w:rsidP="009375AF">
      <w:pPr>
        <w:rPr>
          <w:rFonts w:ascii="Arial" w:hAnsi="Arial" w:cs="Arial"/>
          <w:sz w:val="22"/>
          <w:szCs w:val="22"/>
        </w:rPr>
      </w:pPr>
    </w:p>
    <w:p w14:paraId="1198B61B" w14:textId="77777777" w:rsidR="0091666D" w:rsidRDefault="001542C1" w:rsidP="009375AF">
      <w:pPr>
        <w:rPr>
          <w:rFonts w:ascii="Arial" w:hAnsi="Arial" w:cs="Arial"/>
          <w:sz w:val="22"/>
          <w:szCs w:val="22"/>
        </w:rPr>
      </w:pPr>
      <w:r>
        <w:rPr>
          <w:rFonts w:ascii="Arial" w:hAnsi="Arial" w:cs="Arial"/>
          <w:sz w:val="22"/>
          <w:szCs w:val="22"/>
        </w:rPr>
        <w:t xml:space="preserve">Information about attendance is communicated to parents through the </w:t>
      </w:r>
      <w:r w:rsidR="0091666D">
        <w:rPr>
          <w:rFonts w:ascii="Arial" w:hAnsi="Arial" w:cs="Arial"/>
          <w:sz w:val="22"/>
          <w:szCs w:val="22"/>
        </w:rPr>
        <w:t xml:space="preserve">prospectus, </w:t>
      </w:r>
      <w:r>
        <w:rPr>
          <w:rFonts w:ascii="Arial" w:hAnsi="Arial" w:cs="Arial"/>
          <w:sz w:val="22"/>
          <w:szCs w:val="22"/>
        </w:rPr>
        <w:t>website</w:t>
      </w:r>
      <w:r w:rsidR="0091666D">
        <w:rPr>
          <w:rFonts w:ascii="Arial" w:hAnsi="Arial" w:cs="Arial"/>
          <w:sz w:val="22"/>
          <w:szCs w:val="22"/>
        </w:rPr>
        <w:t xml:space="preserve"> and at each parent consultation meeting.</w:t>
      </w:r>
    </w:p>
    <w:p w14:paraId="2A8ED246" w14:textId="77777777" w:rsidR="001542C1" w:rsidRDefault="0091666D" w:rsidP="009375AF">
      <w:pPr>
        <w:rPr>
          <w:rFonts w:ascii="Arial" w:hAnsi="Arial" w:cs="Arial"/>
          <w:sz w:val="22"/>
          <w:szCs w:val="22"/>
        </w:rPr>
      </w:pPr>
      <w:r>
        <w:rPr>
          <w:rFonts w:ascii="Arial" w:hAnsi="Arial" w:cs="Arial"/>
          <w:sz w:val="22"/>
          <w:szCs w:val="22"/>
        </w:rPr>
        <w:lastRenderedPageBreak/>
        <w:t>Weekly attendance figures are sent out on the weekly blog and on display in school on our Attendance board.</w:t>
      </w:r>
    </w:p>
    <w:p w14:paraId="68F36DC2" w14:textId="77777777" w:rsidR="006A2059" w:rsidRDefault="006A2059" w:rsidP="009375AF">
      <w:pPr>
        <w:rPr>
          <w:rFonts w:ascii="Arial" w:hAnsi="Arial" w:cs="Arial"/>
          <w:sz w:val="22"/>
          <w:szCs w:val="22"/>
        </w:rPr>
      </w:pPr>
    </w:p>
    <w:p w14:paraId="44257E34" w14:textId="6B1816E9" w:rsidR="0091666D" w:rsidRDefault="0091666D" w:rsidP="009375AF">
      <w:pPr>
        <w:rPr>
          <w:rFonts w:ascii="Arial" w:hAnsi="Arial" w:cs="Arial"/>
          <w:sz w:val="22"/>
          <w:szCs w:val="22"/>
        </w:rPr>
      </w:pPr>
      <w:r>
        <w:rPr>
          <w:rFonts w:ascii="Arial" w:hAnsi="Arial" w:cs="Arial"/>
          <w:sz w:val="22"/>
          <w:szCs w:val="22"/>
        </w:rPr>
        <w:t xml:space="preserve">We use data to track and target attendance with different thresholds determining the action we take. Where a pupil or family needs support with attendance, it is important that the person should be kept consistent, a key role for our </w:t>
      </w:r>
      <w:r w:rsidR="006A2059">
        <w:rPr>
          <w:rFonts w:ascii="Arial" w:hAnsi="Arial" w:cs="Arial"/>
          <w:sz w:val="22"/>
          <w:szCs w:val="22"/>
        </w:rPr>
        <w:t>Attendance Lead</w:t>
      </w:r>
      <w:r>
        <w:rPr>
          <w:rFonts w:ascii="Arial" w:hAnsi="Arial" w:cs="Arial"/>
          <w:sz w:val="22"/>
          <w:szCs w:val="22"/>
        </w:rPr>
        <w:t xml:space="preserve"> who is directed by the Headteacher, our lead for attendance.</w:t>
      </w:r>
    </w:p>
    <w:p w14:paraId="6D676243" w14:textId="77777777" w:rsidR="006F338B" w:rsidRDefault="006F338B" w:rsidP="009375AF">
      <w:pPr>
        <w:rPr>
          <w:rFonts w:ascii="Arial" w:hAnsi="Arial" w:cs="Arial"/>
          <w:sz w:val="22"/>
          <w:szCs w:val="22"/>
        </w:rPr>
      </w:pPr>
    </w:p>
    <w:p w14:paraId="32318838" w14:textId="77777777" w:rsidR="006F338B" w:rsidRDefault="006F338B" w:rsidP="009375AF">
      <w:pPr>
        <w:rPr>
          <w:rFonts w:ascii="Arial" w:hAnsi="Arial" w:cs="Arial"/>
          <w:szCs w:val="24"/>
          <w:u w:val="single"/>
        </w:rPr>
      </w:pPr>
      <w:r w:rsidRPr="006F338B">
        <w:rPr>
          <w:rFonts w:ascii="Arial" w:hAnsi="Arial" w:cs="Arial"/>
          <w:szCs w:val="24"/>
          <w:u w:val="single"/>
        </w:rPr>
        <w:t>Persistent Absence</w:t>
      </w:r>
    </w:p>
    <w:p w14:paraId="3143AB21" w14:textId="77777777" w:rsidR="006F338B" w:rsidRPr="006F338B" w:rsidRDefault="006F338B" w:rsidP="009375AF">
      <w:pPr>
        <w:rPr>
          <w:rFonts w:ascii="Arial" w:hAnsi="Arial" w:cs="Arial"/>
          <w:szCs w:val="24"/>
          <w:u w:val="single"/>
        </w:rPr>
      </w:pPr>
    </w:p>
    <w:p w14:paraId="0C08E237" w14:textId="77777777" w:rsidR="006F338B" w:rsidRPr="00AE3D73" w:rsidRDefault="006F338B" w:rsidP="006F338B">
      <w:pPr>
        <w:rPr>
          <w:rFonts w:ascii="Arial" w:hAnsi="Arial" w:cs="Arial"/>
          <w:sz w:val="22"/>
          <w:szCs w:val="22"/>
        </w:rPr>
      </w:pPr>
      <w:r w:rsidRPr="00AE3D73">
        <w:rPr>
          <w:rFonts w:ascii="Arial" w:hAnsi="Arial" w:cs="Arial"/>
          <w:sz w:val="22"/>
          <w:szCs w:val="22"/>
        </w:rPr>
        <w:t>Persistent poor attendance, despite school intervention may result in statutory intervention from the local authority and also possibly social care intervention. A member of SLT would inform a parent/carer if a referral were to be made.</w:t>
      </w:r>
    </w:p>
    <w:p w14:paraId="4BDB078F" w14:textId="77777777" w:rsidR="006F338B" w:rsidRDefault="006F338B" w:rsidP="009375AF">
      <w:pPr>
        <w:rPr>
          <w:rFonts w:ascii="Arial" w:hAnsi="Arial" w:cs="Arial"/>
          <w:sz w:val="22"/>
          <w:szCs w:val="22"/>
        </w:rPr>
      </w:pPr>
    </w:p>
    <w:p w14:paraId="2CBDDFE7" w14:textId="77777777" w:rsidR="00AE3D73" w:rsidRDefault="00AE3D73" w:rsidP="009375AF">
      <w:pPr>
        <w:rPr>
          <w:rFonts w:ascii="Arial" w:hAnsi="Arial" w:cs="Arial"/>
          <w:sz w:val="22"/>
          <w:szCs w:val="22"/>
        </w:rPr>
      </w:pPr>
    </w:p>
    <w:p w14:paraId="0B436A6D" w14:textId="77777777" w:rsidR="0091666D" w:rsidRDefault="0091666D" w:rsidP="009375AF">
      <w:pPr>
        <w:rPr>
          <w:rFonts w:ascii="Arial" w:hAnsi="Arial" w:cs="Arial"/>
          <w:sz w:val="22"/>
          <w:szCs w:val="22"/>
        </w:rPr>
      </w:pPr>
    </w:p>
    <w:tbl>
      <w:tblPr>
        <w:tblStyle w:val="TableGrid"/>
        <w:tblW w:w="10065" w:type="dxa"/>
        <w:tblInd w:w="-431" w:type="dxa"/>
        <w:tblLook w:val="04A0" w:firstRow="1" w:lastRow="0" w:firstColumn="1" w:lastColumn="0" w:noHBand="0" w:noVBand="1"/>
      </w:tblPr>
      <w:tblGrid>
        <w:gridCol w:w="2694"/>
        <w:gridCol w:w="7371"/>
      </w:tblGrid>
      <w:tr w:rsidR="0091666D" w14:paraId="3D4FE530" w14:textId="77777777" w:rsidTr="003F14B6">
        <w:tc>
          <w:tcPr>
            <w:tcW w:w="2694" w:type="dxa"/>
          </w:tcPr>
          <w:p w14:paraId="34569258" w14:textId="77777777" w:rsidR="0091666D" w:rsidRPr="0091666D" w:rsidRDefault="0091666D" w:rsidP="0091666D">
            <w:pPr>
              <w:jc w:val="center"/>
              <w:rPr>
                <w:rFonts w:ascii="Arial" w:hAnsi="Arial" w:cs="Arial"/>
                <w:b/>
                <w:szCs w:val="24"/>
              </w:rPr>
            </w:pPr>
            <w:r w:rsidRPr="0091666D">
              <w:rPr>
                <w:rFonts w:ascii="Arial" w:hAnsi="Arial" w:cs="Arial"/>
                <w:b/>
                <w:szCs w:val="24"/>
              </w:rPr>
              <w:t>Percentage</w:t>
            </w:r>
          </w:p>
        </w:tc>
        <w:tc>
          <w:tcPr>
            <w:tcW w:w="7371" w:type="dxa"/>
          </w:tcPr>
          <w:p w14:paraId="7838FD07" w14:textId="77777777" w:rsidR="0091666D" w:rsidRPr="0091666D" w:rsidRDefault="0091666D" w:rsidP="0091666D">
            <w:pPr>
              <w:jc w:val="center"/>
              <w:rPr>
                <w:rFonts w:ascii="Arial" w:hAnsi="Arial" w:cs="Arial"/>
                <w:b/>
                <w:szCs w:val="24"/>
              </w:rPr>
            </w:pPr>
            <w:r w:rsidRPr="0091666D">
              <w:rPr>
                <w:rFonts w:ascii="Arial" w:hAnsi="Arial" w:cs="Arial"/>
                <w:b/>
                <w:szCs w:val="24"/>
              </w:rPr>
              <w:t>Action taken</w:t>
            </w:r>
          </w:p>
        </w:tc>
      </w:tr>
      <w:tr w:rsidR="0091666D" w14:paraId="04D2D74E" w14:textId="77777777" w:rsidTr="003F14B6">
        <w:tc>
          <w:tcPr>
            <w:tcW w:w="2694" w:type="dxa"/>
          </w:tcPr>
          <w:p w14:paraId="3D182ECA" w14:textId="77777777" w:rsidR="0091666D" w:rsidRDefault="0091666D" w:rsidP="009375AF">
            <w:pPr>
              <w:rPr>
                <w:rFonts w:ascii="Arial" w:hAnsi="Arial" w:cs="Arial"/>
                <w:sz w:val="22"/>
                <w:szCs w:val="22"/>
              </w:rPr>
            </w:pPr>
            <w:r>
              <w:rPr>
                <w:rFonts w:ascii="Arial" w:hAnsi="Arial" w:cs="Arial"/>
                <w:sz w:val="22"/>
                <w:szCs w:val="22"/>
              </w:rPr>
              <w:t>96%</w:t>
            </w:r>
            <w:r w:rsidR="003611DC">
              <w:rPr>
                <w:rFonts w:ascii="Arial" w:hAnsi="Arial" w:cs="Arial"/>
                <w:sz w:val="22"/>
                <w:szCs w:val="22"/>
              </w:rPr>
              <w:t>+</w:t>
            </w:r>
          </w:p>
        </w:tc>
        <w:tc>
          <w:tcPr>
            <w:tcW w:w="7371" w:type="dxa"/>
          </w:tcPr>
          <w:p w14:paraId="63C7D8BE" w14:textId="79E0ED50" w:rsidR="0091666D" w:rsidRDefault="003611DC" w:rsidP="009375AF">
            <w:pPr>
              <w:rPr>
                <w:rFonts w:ascii="Arial" w:hAnsi="Arial" w:cs="Arial"/>
                <w:sz w:val="22"/>
                <w:szCs w:val="22"/>
              </w:rPr>
            </w:pPr>
            <w:r>
              <w:rPr>
                <w:rFonts w:ascii="Arial" w:hAnsi="Arial" w:cs="Arial"/>
                <w:sz w:val="22"/>
                <w:szCs w:val="22"/>
              </w:rPr>
              <w:t xml:space="preserve">Pupils </w:t>
            </w:r>
            <w:r w:rsidR="006A2059">
              <w:rPr>
                <w:rFonts w:ascii="Arial" w:hAnsi="Arial" w:cs="Arial"/>
                <w:sz w:val="22"/>
                <w:szCs w:val="22"/>
              </w:rPr>
              <w:t xml:space="preserve">are </w:t>
            </w:r>
            <w:r>
              <w:rPr>
                <w:rFonts w:ascii="Arial" w:hAnsi="Arial" w:cs="Arial"/>
                <w:sz w:val="22"/>
                <w:szCs w:val="22"/>
              </w:rPr>
              <w:t xml:space="preserve">recognised </w:t>
            </w:r>
            <w:r w:rsidR="006A2059">
              <w:rPr>
                <w:rFonts w:ascii="Arial" w:hAnsi="Arial" w:cs="Arial"/>
                <w:sz w:val="22"/>
                <w:szCs w:val="22"/>
              </w:rPr>
              <w:t>for their excellent attendance.</w:t>
            </w:r>
          </w:p>
        </w:tc>
      </w:tr>
      <w:tr w:rsidR="0091666D" w14:paraId="160ED540" w14:textId="77777777" w:rsidTr="003F14B6">
        <w:tc>
          <w:tcPr>
            <w:tcW w:w="2694" w:type="dxa"/>
          </w:tcPr>
          <w:p w14:paraId="279A7C7E" w14:textId="77777777" w:rsidR="0091666D" w:rsidRDefault="003611DC" w:rsidP="009375AF">
            <w:pPr>
              <w:rPr>
                <w:rFonts w:ascii="Arial" w:hAnsi="Arial" w:cs="Arial"/>
                <w:sz w:val="22"/>
                <w:szCs w:val="22"/>
              </w:rPr>
            </w:pPr>
            <w:r>
              <w:rPr>
                <w:rFonts w:ascii="Arial" w:hAnsi="Arial" w:cs="Arial"/>
                <w:sz w:val="22"/>
                <w:szCs w:val="22"/>
              </w:rPr>
              <w:t>90% - 95%</w:t>
            </w:r>
          </w:p>
        </w:tc>
        <w:tc>
          <w:tcPr>
            <w:tcW w:w="7371" w:type="dxa"/>
          </w:tcPr>
          <w:p w14:paraId="6CA6A73E" w14:textId="77777777" w:rsidR="003611DC" w:rsidRDefault="003611DC" w:rsidP="009375AF">
            <w:pPr>
              <w:rPr>
                <w:rFonts w:ascii="Arial" w:hAnsi="Arial" w:cs="Arial"/>
                <w:sz w:val="22"/>
                <w:szCs w:val="22"/>
              </w:rPr>
            </w:pPr>
            <w:r>
              <w:rPr>
                <w:rFonts w:ascii="Arial" w:hAnsi="Arial" w:cs="Arial"/>
                <w:sz w:val="22"/>
                <w:szCs w:val="22"/>
              </w:rPr>
              <w:t>Weekly tracking.</w:t>
            </w:r>
          </w:p>
          <w:p w14:paraId="506ADB93" w14:textId="77777777" w:rsidR="003611DC" w:rsidRDefault="003611DC" w:rsidP="009375AF">
            <w:pPr>
              <w:rPr>
                <w:rFonts w:ascii="Arial" w:hAnsi="Arial" w:cs="Arial"/>
                <w:sz w:val="22"/>
                <w:szCs w:val="22"/>
              </w:rPr>
            </w:pPr>
            <w:r>
              <w:rPr>
                <w:rFonts w:ascii="Arial" w:hAnsi="Arial" w:cs="Arial"/>
                <w:sz w:val="22"/>
                <w:szCs w:val="22"/>
              </w:rPr>
              <w:t>Phone call.</w:t>
            </w:r>
          </w:p>
          <w:p w14:paraId="2E767F87" w14:textId="77777777" w:rsidR="003611DC" w:rsidRDefault="003611DC" w:rsidP="009375AF">
            <w:pPr>
              <w:rPr>
                <w:rFonts w:ascii="Arial" w:hAnsi="Arial" w:cs="Arial"/>
                <w:sz w:val="22"/>
                <w:szCs w:val="22"/>
              </w:rPr>
            </w:pPr>
            <w:r>
              <w:rPr>
                <w:rFonts w:ascii="Arial" w:hAnsi="Arial" w:cs="Arial"/>
                <w:sz w:val="22"/>
                <w:szCs w:val="22"/>
              </w:rPr>
              <w:t>Attendance monitoring from attendance team.</w:t>
            </w:r>
          </w:p>
          <w:p w14:paraId="130731D1" w14:textId="7D537DAD" w:rsidR="0008698F" w:rsidRDefault="0008698F" w:rsidP="009375AF">
            <w:pPr>
              <w:rPr>
                <w:rFonts w:ascii="Arial" w:hAnsi="Arial" w:cs="Arial"/>
                <w:sz w:val="22"/>
                <w:szCs w:val="22"/>
              </w:rPr>
            </w:pPr>
            <w:r>
              <w:rPr>
                <w:rFonts w:ascii="Arial" w:hAnsi="Arial" w:cs="Arial"/>
                <w:sz w:val="22"/>
                <w:szCs w:val="22"/>
              </w:rPr>
              <w:t>Possible home visit</w:t>
            </w:r>
            <w:r w:rsidR="006A2059">
              <w:rPr>
                <w:rFonts w:ascii="Arial" w:hAnsi="Arial" w:cs="Arial"/>
                <w:sz w:val="22"/>
                <w:szCs w:val="22"/>
              </w:rPr>
              <w:t xml:space="preserve"> if no communication to school.</w:t>
            </w:r>
          </w:p>
        </w:tc>
      </w:tr>
      <w:tr w:rsidR="0091666D" w14:paraId="10B75D25" w14:textId="77777777" w:rsidTr="003F14B6">
        <w:tc>
          <w:tcPr>
            <w:tcW w:w="2694" w:type="dxa"/>
          </w:tcPr>
          <w:p w14:paraId="5217C62D" w14:textId="77777777" w:rsidR="0091666D" w:rsidRDefault="003611DC" w:rsidP="009375AF">
            <w:pPr>
              <w:rPr>
                <w:rFonts w:ascii="Arial" w:hAnsi="Arial" w:cs="Arial"/>
                <w:sz w:val="22"/>
                <w:szCs w:val="22"/>
              </w:rPr>
            </w:pPr>
            <w:r>
              <w:rPr>
                <w:rFonts w:ascii="Arial" w:hAnsi="Arial" w:cs="Arial"/>
                <w:sz w:val="22"/>
                <w:szCs w:val="22"/>
              </w:rPr>
              <w:t xml:space="preserve">85% - 90% </w:t>
            </w:r>
          </w:p>
        </w:tc>
        <w:tc>
          <w:tcPr>
            <w:tcW w:w="7371" w:type="dxa"/>
          </w:tcPr>
          <w:p w14:paraId="751A8296" w14:textId="77777777" w:rsidR="0008698F" w:rsidRDefault="0008698F" w:rsidP="009375AF">
            <w:pPr>
              <w:rPr>
                <w:rFonts w:ascii="Arial" w:hAnsi="Arial" w:cs="Arial"/>
                <w:sz w:val="22"/>
                <w:szCs w:val="22"/>
              </w:rPr>
            </w:pPr>
            <w:r>
              <w:rPr>
                <w:rFonts w:ascii="Arial" w:hAnsi="Arial" w:cs="Arial"/>
                <w:sz w:val="22"/>
                <w:szCs w:val="22"/>
              </w:rPr>
              <w:t>Weekly tracking.</w:t>
            </w:r>
            <w:r w:rsidR="0027021F">
              <w:rPr>
                <w:rFonts w:ascii="Arial" w:hAnsi="Arial" w:cs="Arial"/>
                <w:sz w:val="22"/>
                <w:szCs w:val="22"/>
              </w:rPr>
              <w:t xml:space="preserve"> Each case considered individually.</w:t>
            </w:r>
          </w:p>
          <w:p w14:paraId="1510B752" w14:textId="77777777" w:rsidR="0091666D" w:rsidRDefault="003611DC" w:rsidP="009375AF">
            <w:pPr>
              <w:rPr>
                <w:rFonts w:ascii="Arial" w:hAnsi="Arial" w:cs="Arial"/>
                <w:sz w:val="22"/>
                <w:szCs w:val="22"/>
              </w:rPr>
            </w:pPr>
            <w:r>
              <w:rPr>
                <w:rFonts w:ascii="Arial" w:hAnsi="Arial" w:cs="Arial"/>
                <w:sz w:val="22"/>
                <w:szCs w:val="22"/>
              </w:rPr>
              <w:t>Phone call/ standard letter 1/2 from authority/ personalised letter.</w:t>
            </w:r>
          </w:p>
          <w:p w14:paraId="3D557DF6" w14:textId="77777777" w:rsidR="0027021F" w:rsidRDefault="0027021F" w:rsidP="009375AF">
            <w:pPr>
              <w:rPr>
                <w:rFonts w:ascii="Arial" w:hAnsi="Arial" w:cs="Arial"/>
                <w:sz w:val="22"/>
                <w:szCs w:val="22"/>
              </w:rPr>
            </w:pPr>
            <w:r>
              <w:rPr>
                <w:rFonts w:ascii="Arial" w:hAnsi="Arial" w:cs="Arial"/>
                <w:sz w:val="22"/>
                <w:szCs w:val="22"/>
              </w:rPr>
              <w:t>Possible home visit/ police welfare visit.</w:t>
            </w:r>
          </w:p>
          <w:p w14:paraId="13CE108D" w14:textId="77777777" w:rsidR="003611DC" w:rsidRDefault="003611DC" w:rsidP="009375AF">
            <w:pPr>
              <w:rPr>
                <w:rFonts w:ascii="Arial" w:hAnsi="Arial" w:cs="Arial"/>
                <w:sz w:val="22"/>
                <w:szCs w:val="22"/>
              </w:rPr>
            </w:pPr>
            <w:r>
              <w:rPr>
                <w:rFonts w:ascii="Arial" w:hAnsi="Arial" w:cs="Arial"/>
                <w:sz w:val="22"/>
                <w:szCs w:val="22"/>
              </w:rPr>
              <w:t>Letter r</w:t>
            </w:r>
            <w:r w:rsidR="0008698F">
              <w:rPr>
                <w:rFonts w:ascii="Arial" w:hAnsi="Arial" w:cs="Arial"/>
                <w:sz w:val="22"/>
                <w:szCs w:val="22"/>
              </w:rPr>
              <w:t>equesting</w:t>
            </w:r>
            <w:r>
              <w:rPr>
                <w:rFonts w:ascii="Arial" w:hAnsi="Arial" w:cs="Arial"/>
                <w:sz w:val="22"/>
                <w:szCs w:val="22"/>
              </w:rPr>
              <w:t xml:space="preserve"> medical</w:t>
            </w:r>
            <w:r w:rsidR="0008698F">
              <w:rPr>
                <w:rFonts w:ascii="Arial" w:hAnsi="Arial" w:cs="Arial"/>
                <w:sz w:val="22"/>
                <w:szCs w:val="22"/>
              </w:rPr>
              <w:t>/sickness</w:t>
            </w:r>
            <w:r>
              <w:rPr>
                <w:rFonts w:ascii="Arial" w:hAnsi="Arial" w:cs="Arial"/>
                <w:sz w:val="22"/>
                <w:szCs w:val="22"/>
              </w:rPr>
              <w:t xml:space="preserve"> </w:t>
            </w:r>
            <w:r w:rsidR="0008698F">
              <w:rPr>
                <w:rFonts w:ascii="Arial" w:hAnsi="Arial" w:cs="Arial"/>
                <w:sz w:val="22"/>
                <w:szCs w:val="22"/>
              </w:rPr>
              <w:t>evidence.</w:t>
            </w:r>
          </w:p>
          <w:p w14:paraId="635D9DF4" w14:textId="77777777" w:rsidR="0008698F" w:rsidRDefault="0008698F" w:rsidP="009375AF">
            <w:pPr>
              <w:rPr>
                <w:rFonts w:ascii="Arial" w:hAnsi="Arial" w:cs="Arial"/>
                <w:sz w:val="22"/>
                <w:szCs w:val="22"/>
              </w:rPr>
            </w:pPr>
            <w:r>
              <w:rPr>
                <w:rFonts w:ascii="Arial" w:hAnsi="Arial" w:cs="Arial"/>
                <w:sz w:val="22"/>
                <w:szCs w:val="22"/>
              </w:rPr>
              <w:t>Letter regarding unauthorised absences.</w:t>
            </w:r>
          </w:p>
          <w:p w14:paraId="19818457" w14:textId="77777777" w:rsidR="0008698F" w:rsidRDefault="0008698F" w:rsidP="009375AF">
            <w:pPr>
              <w:rPr>
                <w:rFonts w:ascii="Arial" w:hAnsi="Arial" w:cs="Arial"/>
                <w:sz w:val="22"/>
                <w:szCs w:val="22"/>
              </w:rPr>
            </w:pPr>
            <w:r>
              <w:rPr>
                <w:rFonts w:ascii="Arial" w:hAnsi="Arial" w:cs="Arial"/>
                <w:sz w:val="22"/>
                <w:szCs w:val="22"/>
              </w:rPr>
              <w:t>Letter 3 - Invitation to meet to discuss possible support.</w:t>
            </w:r>
          </w:p>
          <w:p w14:paraId="18BECA43" w14:textId="77777777" w:rsidR="0008698F" w:rsidRDefault="0008698F" w:rsidP="009375AF">
            <w:pPr>
              <w:rPr>
                <w:rFonts w:ascii="Arial" w:hAnsi="Arial" w:cs="Arial"/>
                <w:sz w:val="22"/>
                <w:szCs w:val="22"/>
              </w:rPr>
            </w:pPr>
            <w:r>
              <w:rPr>
                <w:rFonts w:ascii="Arial" w:hAnsi="Arial" w:cs="Arial"/>
                <w:sz w:val="22"/>
                <w:szCs w:val="22"/>
              </w:rPr>
              <w:t>Letter warning of Penalty notice for unauthorised absences.</w:t>
            </w:r>
          </w:p>
          <w:p w14:paraId="6A6218D8" w14:textId="77777777" w:rsidR="0027021F" w:rsidRDefault="0027021F" w:rsidP="0027021F">
            <w:pPr>
              <w:rPr>
                <w:rFonts w:ascii="Arial" w:hAnsi="Arial" w:cs="Arial"/>
                <w:sz w:val="22"/>
                <w:szCs w:val="22"/>
              </w:rPr>
            </w:pPr>
            <w:r>
              <w:rPr>
                <w:rFonts w:ascii="Arial" w:hAnsi="Arial" w:cs="Arial"/>
                <w:sz w:val="22"/>
                <w:szCs w:val="22"/>
              </w:rPr>
              <w:t>Enforcement letter 1</w:t>
            </w:r>
            <w:r w:rsidR="00C43E92">
              <w:rPr>
                <w:rFonts w:ascii="Arial" w:hAnsi="Arial" w:cs="Arial"/>
                <w:sz w:val="22"/>
                <w:szCs w:val="22"/>
              </w:rPr>
              <w:t xml:space="preserve"> Bradford Council</w:t>
            </w:r>
          </w:p>
          <w:p w14:paraId="506012A0" w14:textId="77777777" w:rsidR="009324EA" w:rsidRDefault="0027021F" w:rsidP="0027021F">
            <w:pPr>
              <w:rPr>
                <w:rFonts w:ascii="Arial" w:hAnsi="Arial" w:cs="Arial"/>
                <w:sz w:val="22"/>
                <w:szCs w:val="22"/>
              </w:rPr>
            </w:pPr>
            <w:r>
              <w:rPr>
                <w:rFonts w:ascii="Arial" w:hAnsi="Arial" w:cs="Arial"/>
                <w:sz w:val="22"/>
                <w:szCs w:val="22"/>
              </w:rPr>
              <w:t>Enforcement letter 2 – Parenting contract</w:t>
            </w:r>
            <w:r w:rsidR="00C43E92">
              <w:rPr>
                <w:rFonts w:ascii="Arial" w:hAnsi="Arial" w:cs="Arial"/>
                <w:sz w:val="22"/>
                <w:szCs w:val="22"/>
              </w:rPr>
              <w:t xml:space="preserve"> Bradford Council</w:t>
            </w:r>
          </w:p>
        </w:tc>
      </w:tr>
      <w:tr w:rsidR="0091666D" w14:paraId="0B69E8D6" w14:textId="77777777" w:rsidTr="003F14B6">
        <w:tc>
          <w:tcPr>
            <w:tcW w:w="2694" w:type="dxa"/>
          </w:tcPr>
          <w:p w14:paraId="657CFFD3" w14:textId="77777777" w:rsidR="0091666D" w:rsidRDefault="003611DC" w:rsidP="009375AF">
            <w:pPr>
              <w:rPr>
                <w:rFonts w:ascii="Arial" w:hAnsi="Arial" w:cs="Arial"/>
                <w:sz w:val="22"/>
                <w:szCs w:val="22"/>
              </w:rPr>
            </w:pPr>
            <w:r>
              <w:rPr>
                <w:rFonts w:ascii="Arial" w:hAnsi="Arial" w:cs="Arial"/>
                <w:sz w:val="22"/>
                <w:szCs w:val="22"/>
              </w:rPr>
              <w:t>Below 85%</w:t>
            </w:r>
          </w:p>
        </w:tc>
        <w:tc>
          <w:tcPr>
            <w:tcW w:w="7371" w:type="dxa"/>
          </w:tcPr>
          <w:p w14:paraId="076F2204" w14:textId="77777777" w:rsidR="0091666D" w:rsidRDefault="0008698F" w:rsidP="009375AF">
            <w:pPr>
              <w:rPr>
                <w:rFonts w:ascii="Arial" w:hAnsi="Arial" w:cs="Arial"/>
                <w:sz w:val="22"/>
                <w:szCs w:val="22"/>
              </w:rPr>
            </w:pPr>
            <w:r>
              <w:rPr>
                <w:rFonts w:ascii="Arial" w:hAnsi="Arial" w:cs="Arial"/>
                <w:sz w:val="22"/>
                <w:szCs w:val="22"/>
              </w:rPr>
              <w:t>Weekly tracking.</w:t>
            </w:r>
          </w:p>
          <w:p w14:paraId="4D789732" w14:textId="77777777" w:rsidR="00171063" w:rsidRDefault="00171063" w:rsidP="009375AF">
            <w:pPr>
              <w:rPr>
                <w:rFonts w:ascii="Arial" w:hAnsi="Arial" w:cs="Arial"/>
                <w:sz w:val="22"/>
                <w:szCs w:val="22"/>
              </w:rPr>
            </w:pPr>
            <w:r>
              <w:rPr>
                <w:rFonts w:ascii="Arial" w:hAnsi="Arial" w:cs="Arial"/>
                <w:sz w:val="22"/>
                <w:szCs w:val="22"/>
              </w:rPr>
              <w:t>Phone calls.</w:t>
            </w:r>
          </w:p>
          <w:p w14:paraId="264D254B" w14:textId="201B8AF2" w:rsidR="0008698F" w:rsidRDefault="0008698F" w:rsidP="009375AF">
            <w:pPr>
              <w:rPr>
                <w:rFonts w:ascii="Arial" w:hAnsi="Arial" w:cs="Arial"/>
                <w:sz w:val="22"/>
                <w:szCs w:val="22"/>
              </w:rPr>
            </w:pPr>
            <w:r>
              <w:rPr>
                <w:rFonts w:ascii="Arial" w:hAnsi="Arial" w:cs="Arial"/>
                <w:sz w:val="22"/>
                <w:szCs w:val="22"/>
              </w:rPr>
              <w:t xml:space="preserve">Weekly SLT or </w:t>
            </w:r>
            <w:r w:rsidR="006A2059">
              <w:rPr>
                <w:rFonts w:ascii="Arial" w:hAnsi="Arial" w:cs="Arial"/>
                <w:sz w:val="22"/>
                <w:szCs w:val="22"/>
              </w:rPr>
              <w:t>Attendance Lead</w:t>
            </w:r>
            <w:r>
              <w:rPr>
                <w:rFonts w:ascii="Arial" w:hAnsi="Arial" w:cs="Arial"/>
                <w:sz w:val="22"/>
                <w:szCs w:val="22"/>
              </w:rPr>
              <w:t xml:space="preserve"> discussions regarding access to wider support services such as Early Help.</w:t>
            </w:r>
          </w:p>
          <w:p w14:paraId="789C76B3" w14:textId="77777777" w:rsidR="0008698F" w:rsidRDefault="0008698F" w:rsidP="009375AF">
            <w:pPr>
              <w:rPr>
                <w:rFonts w:ascii="Arial" w:hAnsi="Arial" w:cs="Arial"/>
                <w:sz w:val="22"/>
                <w:szCs w:val="22"/>
              </w:rPr>
            </w:pPr>
            <w:r>
              <w:rPr>
                <w:rFonts w:ascii="Arial" w:hAnsi="Arial" w:cs="Arial"/>
                <w:sz w:val="22"/>
                <w:szCs w:val="22"/>
              </w:rPr>
              <w:t>Letter warning of Penalty notice for unauthorised absences.</w:t>
            </w:r>
          </w:p>
          <w:p w14:paraId="2582A3AB" w14:textId="77777777" w:rsidR="0008698F" w:rsidRDefault="0027021F" w:rsidP="009375AF">
            <w:pPr>
              <w:rPr>
                <w:rFonts w:ascii="Arial" w:hAnsi="Arial" w:cs="Arial"/>
                <w:sz w:val="22"/>
                <w:szCs w:val="22"/>
              </w:rPr>
            </w:pPr>
            <w:r>
              <w:rPr>
                <w:rFonts w:ascii="Arial" w:hAnsi="Arial" w:cs="Arial"/>
                <w:sz w:val="22"/>
                <w:szCs w:val="22"/>
              </w:rPr>
              <w:t>H</w:t>
            </w:r>
            <w:r w:rsidR="0008698F">
              <w:rPr>
                <w:rFonts w:ascii="Arial" w:hAnsi="Arial" w:cs="Arial"/>
                <w:sz w:val="22"/>
                <w:szCs w:val="22"/>
              </w:rPr>
              <w:t>ome visit</w:t>
            </w:r>
            <w:r w:rsidR="00171063">
              <w:rPr>
                <w:rFonts w:ascii="Arial" w:hAnsi="Arial" w:cs="Arial"/>
                <w:sz w:val="22"/>
                <w:szCs w:val="22"/>
              </w:rPr>
              <w:t>/police welfare visit.</w:t>
            </w:r>
          </w:p>
          <w:p w14:paraId="1FCDADAA" w14:textId="77777777" w:rsidR="0027021F" w:rsidRDefault="0027021F" w:rsidP="009375AF">
            <w:pPr>
              <w:rPr>
                <w:rFonts w:ascii="Arial" w:hAnsi="Arial" w:cs="Arial"/>
                <w:sz w:val="22"/>
                <w:szCs w:val="22"/>
              </w:rPr>
            </w:pPr>
            <w:r>
              <w:rPr>
                <w:rFonts w:ascii="Arial" w:hAnsi="Arial" w:cs="Arial"/>
                <w:sz w:val="22"/>
                <w:szCs w:val="22"/>
              </w:rPr>
              <w:t>Enforcement letter 1 Bradford Council</w:t>
            </w:r>
          </w:p>
          <w:p w14:paraId="308C24BB" w14:textId="77777777" w:rsidR="0027021F" w:rsidRDefault="0027021F" w:rsidP="009375AF">
            <w:pPr>
              <w:rPr>
                <w:rFonts w:ascii="Arial" w:hAnsi="Arial" w:cs="Arial"/>
                <w:sz w:val="22"/>
                <w:szCs w:val="22"/>
              </w:rPr>
            </w:pPr>
            <w:r>
              <w:rPr>
                <w:rFonts w:ascii="Arial" w:hAnsi="Arial" w:cs="Arial"/>
                <w:sz w:val="22"/>
                <w:szCs w:val="22"/>
              </w:rPr>
              <w:t>Enforcement letter 2 Bradford Council</w:t>
            </w:r>
          </w:p>
        </w:tc>
      </w:tr>
      <w:tr w:rsidR="0091666D" w14:paraId="1E9D5860" w14:textId="77777777" w:rsidTr="003F14B6">
        <w:tc>
          <w:tcPr>
            <w:tcW w:w="2694" w:type="dxa"/>
          </w:tcPr>
          <w:p w14:paraId="7916177B" w14:textId="0B9C1813" w:rsidR="0091666D" w:rsidRDefault="003611DC" w:rsidP="009375AF">
            <w:pPr>
              <w:rPr>
                <w:rFonts w:ascii="Arial" w:hAnsi="Arial" w:cs="Arial"/>
                <w:sz w:val="22"/>
                <w:szCs w:val="22"/>
              </w:rPr>
            </w:pPr>
            <w:r>
              <w:rPr>
                <w:rFonts w:ascii="Arial" w:hAnsi="Arial" w:cs="Arial"/>
                <w:sz w:val="22"/>
                <w:szCs w:val="22"/>
              </w:rPr>
              <w:t>Below 80%</w:t>
            </w:r>
            <w:r w:rsidR="006A2059">
              <w:rPr>
                <w:rFonts w:ascii="Arial" w:hAnsi="Arial" w:cs="Arial"/>
                <w:sz w:val="22"/>
                <w:szCs w:val="22"/>
              </w:rPr>
              <w:t xml:space="preserve"> or lack of engagement at an earlier stage.</w:t>
            </w:r>
          </w:p>
        </w:tc>
        <w:tc>
          <w:tcPr>
            <w:tcW w:w="7371" w:type="dxa"/>
          </w:tcPr>
          <w:p w14:paraId="5F8FBD4C" w14:textId="77777777" w:rsidR="00171063" w:rsidRDefault="00171063" w:rsidP="009375AF">
            <w:pPr>
              <w:rPr>
                <w:rFonts w:ascii="Arial" w:hAnsi="Arial" w:cs="Arial"/>
                <w:sz w:val="22"/>
                <w:szCs w:val="22"/>
              </w:rPr>
            </w:pPr>
            <w:r>
              <w:rPr>
                <w:rFonts w:ascii="Arial" w:hAnsi="Arial" w:cs="Arial"/>
                <w:sz w:val="22"/>
                <w:szCs w:val="22"/>
              </w:rPr>
              <w:t xml:space="preserve">As above followed by: - </w:t>
            </w:r>
          </w:p>
          <w:p w14:paraId="285DF0F1" w14:textId="77777777" w:rsidR="0091666D" w:rsidRDefault="00171063" w:rsidP="009375AF">
            <w:pPr>
              <w:rPr>
                <w:rFonts w:ascii="Arial" w:hAnsi="Arial" w:cs="Arial"/>
                <w:sz w:val="22"/>
                <w:szCs w:val="22"/>
              </w:rPr>
            </w:pPr>
            <w:r>
              <w:rPr>
                <w:rFonts w:ascii="Arial" w:hAnsi="Arial" w:cs="Arial"/>
                <w:sz w:val="22"/>
                <w:szCs w:val="22"/>
              </w:rPr>
              <w:t>Warning letter issued.</w:t>
            </w:r>
          </w:p>
          <w:p w14:paraId="36F10958" w14:textId="77777777" w:rsidR="0027021F" w:rsidRDefault="0027021F" w:rsidP="009375AF">
            <w:pPr>
              <w:rPr>
                <w:rFonts w:ascii="Arial" w:hAnsi="Arial" w:cs="Arial"/>
                <w:sz w:val="22"/>
                <w:szCs w:val="22"/>
              </w:rPr>
            </w:pPr>
            <w:r>
              <w:rPr>
                <w:rFonts w:ascii="Arial" w:hAnsi="Arial" w:cs="Arial"/>
                <w:sz w:val="22"/>
                <w:szCs w:val="22"/>
              </w:rPr>
              <w:t xml:space="preserve">LA Statutory intervention stage 3 </w:t>
            </w:r>
          </w:p>
          <w:p w14:paraId="58004CDC" w14:textId="77777777" w:rsidR="0027021F" w:rsidRDefault="0027021F" w:rsidP="009375AF">
            <w:pPr>
              <w:rPr>
                <w:rFonts w:ascii="Arial" w:hAnsi="Arial" w:cs="Arial"/>
                <w:sz w:val="22"/>
                <w:szCs w:val="22"/>
              </w:rPr>
            </w:pPr>
            <w:r>
              <w:rPr>
                <w:rFonts w:ascii="Arial" w:hAnsi="Arial" w:cs="Arial"/>
                <w:sz w:val="22"/>
                <w:szCs w:val="22"/>
              </w:rPr>
              <w:t>Letter PACE interview Under caution warning</w:t>
            </w:r>
          </w:p>
          <w:p w14:paraId="1E91703C" w14:textId="77777777" w:rsidR="0027021F" w:rsidRDefault="0027021F" w:rsidP="009375AF">
            <w:pPr>
              <w:rPr>
                <w:rFonts w:ascii="Arial" w:hAnsi="Arial" w:cs="Arial"/>
                <w:sz w:val="22"/>
                <w:szCs w:val="22"/>
              </w:rPr>
            </w:pPr>
            <w:r>
              <w:rPr>
                <w:rFonts w:ascii="Arial" w:hAnsi="Arial" w:cs="Arial"/>
                <w:sz w:val="22"/>
                <w:szCs w:val="22"/>
              </w:rPr>
              <w:t>PACE interview Under caution interview held.</w:t>
            </w:r>
          </w:p>
          <w:p w14:paraId="4C8B7F3E" w14:textId="77777777" w:rsidR="00171063" w:rsidRDefault="0027021F" w:rsidP="009375AF">
            <w:pPr>
              <w:rPr>
                <w:rFonts w:ascii="Arial" w:hAnsi="Arial" w:cs="Arial"/>
                <w:sz w:val="22"/>
                <w:szCs w:val="22"/>
              </w:rPr>
            </w:pPr>
            <w:r>
              <w:rPr>
                <w:rFonts w:ascii="Arial" w:hAnsi="Arial" w:cs="Arial"/>
                <w:sz w:val="22"/>
                <w:szCs w:val="22"/>
              </w:rPr>
              <w:t>Court and Magistrate hearings arranged.</w:t>
            </w:r>
          </w:p>
        </w:tc>
      </w:tr>
      <w:tr w:rsidR="0091666D" w14:paraId="08431095" w14:textId="77777777" w:rsidTr="003F14B6">
        <w:tc>
          <w:tcPr>
            <w:tcW w:w="2694" w:type="dxa"/>
          </w:tcPr>
          <w:p w14:paraId="15540F1A" w14:textId="77777777" w:rsidR="0091666D" w:rsidRDefault="003611DC" w:rsidP="009375AF">
            <w:pPr>
              <w:rPr>
                <w:rFonts w:ascii="Arial" w:hAnsi="Arial" w:cs="Arial"/>
                <w:sz w:val="22"/>
                <w:szCs w:val="22"/>
              </w:rPr>
            </w:pPr>
            <w:r>
              <w:rPr>
                <w:rFonts w:ascii="Arial" w:hAnsi="Arial" w:cs="Arial"/>
                <w:sz w:val="22"/>
                <w:szCs w:val="22"/>
              </w:rPr>
              <w:t>Persistent lateness</w:t>
            </w:r>
          </w:p>
        </w:tc>
        <w:tc>
          <w:tcPr>
            <w:tcW w:w="7371" w:type="dxa"/>
          </w:tcPr>
          <w:p w14:paraId="54D42313" w14:textId="77777777" w:rsidR="0091666D" w:rsidRDefault="0027021F" w:rsidP="009375AF">
            <w:pPr>
              <w:rPr>
                <w:rFonts w:ascii="Arial" w:hAnsi="Arial" w:cs="Arial"/>
                <w:sz w:val="22"/>
                <w:szCs w:val="22"/>
              </w:rPr>
            </w:pPr>
            <w:r>
              <w:rPr>
                <w:rFonts w:ascii="Arial" w:hAnsi="Arial" w:cs="Arial"/>
                <w:sz w:val="22"/>
                <w:szCs w:val="22"/>
              </w:rPr>
              <w:t>Weekly monitoring.</w:t>
            </w:r>
          </w:p>
          <w:p w14:paraId="69526671" w14:textId="77777777" w:rsidR="0027021F" w:rsidRDefault="0027021F" w:rsidP="009375AF">
            <w:pPr>
              <w:rPr>
                <w:rFonts w:ascii="Arial" w:hAnsi="Arial" w:cs="Arial"/>
                <w:sz w:val="22"/>
                <w:szCs w:val="22"/>
              </w:rPr>
            </w:pPr>
            <w:r>
              <w:rPr>
                <w:rFonts w:ascii="Arial" w:hAnsi="Arial" w:cs="Arial"/>
                <w:sz w:val="22"/>
                <w:szCs w:val="22"/>
              </w:rPr>
              <w:t>Text messages.</w:t>
            </w:r>
          </w:p>
          <w:p w14:paraId="1930F563" w14:textId="77777777" w:rsidR="0027021F" w:rsidRDefault="0027021F" w:rsidP="009375AF">
            <w:pPr>
              <w:rPr>
                <w:rFonts w:ascii="Arial" w:hAnsi="Arial" w:cs="Arial"/>
                <w:sz w:val="22"/>
                <w:szCs w:val="22"/>
              </w:rPr>
            </w:pPr>
            <w:r>
              <w:rPr>
                <w:rFonts w:ascii="Arial" w:hAnsi="Arial" w:cs="Arial"/>
                <w:sz w:val="22"/>
                <w:szCs w:val="22"/>
              </w:rPr>
              <w:t>Phone calls.</w:t>
            </w:r>
          </w:p>
          <w:p w14:paraId="0642A5DE" w14:textId="77777777" w:rsidR="003F14B6" w:rsidRDefault="0027021F" w:rsidP="009375AF">
            <w:pPr>
              <w:rPr>
                <w:rFonts w:ascii="Arial" w:hAnsi="Arial" w:cs="Arial"/>
                <w:sz w:val="22"/>
                <w:szCs w:val="22"/>
              </w:rPr>
            </w:pPr>
            <w:r>
              <w:rPr>
                <w:rFonts w:ascii="Arial" w:hAnsi="Arial" w:cs="Arial"/>
                <w:sz w:val="22"/>
                <w:szCs w:val="22"/>
              </w:rPr>
              <w:t xml:space="preserve">Letter informing parents </w:t>
            </w:r>
            <w:r w:rsidR="003F14B6">
              <w:rPr>
                <w:rFonts w:ascii="Arial" w:hAnsi="Arial" w:cs="Arial"/>
                <w:sz w:val="22"/>
                <w:szCs w:val="22"/>
              </w:rPr>
              <w:t>about</w:t>
            </w:r>
            <w:r>
              <w:rPr>
                <w:rFonts w:ascii="Arial" w:hAnsi="Arial" w:cs="Arial"/>
                <w:sz w:val="22"/>
                <w:szCs w:val="22"/>
              </w:rPr>
              <w:t xml:space="preserve"> frequency </w:t>
            </w:r>
            <w:r w:rsidR="003F14B6">
              <w:rPr>
                <w:rFonts w:ascii="Arial" w:hAnsi="Arial" w:cs="Arial"/>
                <w:sz w:val="22"/>
                <w:szCs w:val="22"/>
              </w:rPr>
              <w:t>of late marks.</w:t>
            </w:r>
          </w:p>
          <w:p w14:paraId="45E1F364" w14:textId="77777777" w:rsidR="003F14B6" w:rsidRDefault="003F14B6" w:rsidP="009375AF">
            <w:pPr>
              <w:rPr>
                <w:rFonts w:ascii="Arial" w:hAnsi="Arial" w:cs="Arial"/>
                <w:sz w:val="22"/>
                <w:szCs w:val="22"/>
              </w:rPr>
            </w:pPr>
            <w:r>
              <w:rPr>
                <w:rFonts w:ascii="Arial" w:hAnsi="Arial" w:cs="Arial"/>
                <w:sz w:val="22"/>
                <w:szCs w:val="22"/>
              </w:rPr>
              <w:t>Letter inviting parents for meeting to discuss offers of help.</w:t>
            </w:r>
          </w:p>
        </w:tc>
      </w:tr>
    </w:tbl>
    <w:p w14:paraId="0FDFE206" w14:textId="77777777" w:rsidR="00A07112" w:rsidRDefault="00A07112" w:rsidP="009375AF">
      <w:pPr>
        <w:rPr>
          <w:rFonts w:ascii="Arial" w:hAnsi="Arial" w:cs="Arial"/>
          <w:sz w:val="22"/>
          <w:szCs w:val="22"/>
        </w:rPr>
      </w:pPr>
    </w:p>
    <w:p w14:paraId="1AEEB502" w14:textId="77777777" w:rsidR="00AE3D73" w:rsidRDefault="00AE3D73" w:rsidP="009375AF">
      <w:pPr>
        <w:rPr>
          <w:rFonts w:ascii="Arial" w:hAnsi="Arial" w:cs="Arial"/>
          <w:sz w:val="22"/>
          <w:szCs w:val="22"/>
        </w:rPr>
      </w:pPr>
    </w:p>
    <w:p w14:paraId="52A2C360" w14:textId="77777777" w:rsidR="001A0C06" w:rsidRDefault="001A0C06" w:rsidP="009375AF">
      <w:pPr>
        <w:rPr>
          <w:rFonts w:ascii="Arial" w:hAnsi="Arial" w:cs="Arial"/>
          <w:sz w:val="22"/>
          <w:szCs w:val="22"/>
        </w:rPr>
      </w:pPr>
    </w:p>
    <w:p w14:paraId="492E15D0" w14:textId="77777777" w:rsidR="00AE3D73" w:rsidRDefault="00AE3D73" w:rsidP="00AE3D73">
      <w:pPr>
        <w:rPr>
          <w:rFonts w:ascii="Arial" w:hAnsi="Arial" w:cs="Arial"/>
          <w:sz w:val="22"/>
          <w:szCs w:val="22"/>
        </w:rPr>
      </w:pPr>
      <w:r w:rsidRPr="00AE3D73">
        <w:rPr>
          <w:rFonts w:ascii="Arial" w:hAnsi="Arial" w:cs="Arial"/>
          <w:sz w:val="22"/>
          <w:szCs w:val="22"/>
        </w:rPr>
        <w:t>In all cases we monitor the impact of our interventions and adjust where necessary in discussion with the pupil, parents/carers and any other partners involved. Where siblings from the same family attend different schools, it is of mutual benefit to work together particularly in supporting transition between feeder schools. We therefore share data on individual cases where it is of benefit to the pupil.</w:t>
      </w:r>
    </w:p>
    <w:p w14:paraId="0807A189" w14:textId="77777777" w:rsidR="006F338B" w:rsidRPr="00AE3D73" w:rsidRDefault="006F338B" w:rsidP="00AE3D73">
      <w:pPr>
        <w:rPr>
          <w:rFonts w:ascii="Arial" w:hAnsi="Arial" w:cs="Arial"/>
          <w:sz w:val="22"/>
          <w:szCs w:val="22"/>
        </w:rPr>
      </w:pPr>
    </w:p>
    <w:p w14:paraId="27CCB77F" w14:textId="77777777" w:rsidR="00AE3D73" w:rsidRDefault="00AE3D73" w:rsidP="00A07112">
      <w:pPr>
        <w:rPr>
          <w:rFonts w:ascii="Arial" w:hAnsi="Arial" w:cs="Arial"/>
          <w:szCs w:val="24"/>
          <w:u w:val="single"/>
        </w:rPr>
      </w:pPr>
    </w:p>
    <w:p w14:paraId="73A85BD9" w14:textId="77777777" w:rsidR="006F338B" w:rsidRDefault="006F338B" w:rsidP="00A07112">
      <w:pPr>
        <w:rPr>
          <w:rFonts w:ascii="Arial" w:hAnsi="Arial" w:cs="Arial"/>
          <w:szCs w:val="24"/>
          <w:u w:val="single"/>
        </w:rPr>
      </w:pPr>
    </w:p>
    <w:p w14:paraId="1CD8966F" w14:textId="77777777" w:rsidR="00A07112" w:rsidRPr="00A07112" w:rsidRDefault="00A07112" w:rsidP="00A07112">
      <w:pPr>
        <w:rPr>
          <w:rFonts w:ascii="Arial" w:hAnsi="Arial" w:cs="Arial"/>
          <w:szCs w:val="24"/>
          <w:u w:val="single"/>
        </w:rPr>
      </w:pPr>
      <w:r w:rsidRPr="00A07112">
        <w:rPr>
          <w:rFonts w:ascii="Arial" w:hAnsi="Arial" w:cs="Arial"/>
          <w:szCs w:val="24"/>
          <w:u w:val="single"/>
        </w:rPr>
        <w:t>Analysing trends</w:t>
      </w:r>
    </w:p>
    <w:p w14:paraId="3C0FEAE1" w14:textId="77777777" w:rsidR="00A07112" w:rsidRDefault="00A07112" w:rsidP="00A07112">
      <w:pPr>
        <w:rPr>
          <w:rFonts w:ascii="Arial" w:hAnsi="Arial" w:cs="Arial"/>
          <w:sz w:val="22"/>
          <w:szCs w:val="22"/>
        </w:rPr>
      </w:pPr>
    </w:p>
    <w:p w14:paraId="49B28950" w14:textId="77777777" w:rsidR="00A07112" w:rsidRDefault="00A07112" w:rsidP="00A07112">
      <w:pPr>
        <w:rPr>
          <w:rFonts w:ascii="Arial" w:hAnsi="Arial" w:cs="Arial"/>
          <w:sz w:val="22"/>
          <w:szCs w:val="22"/>
        </w:rPr>
      </w:pPr>
      <w:r>
        <w:rPr>
          <w:rFonts w:ascii="Arial" w:hAnsi="Arial" w:cs="Arial"/>
          <w:sz w:val="22"/>
          <w:szCs w:val="22"/>
        </w:rPr>
        <w:t xml:space="preserve">We conduct thorough analysis of half-termly, termly and full year data to identify patterns and trends so that we can identify areas of focus for improvement. The groups we track are girls/boys, SEND and pupil premium. We collate information about pupils who are persistently absent (below 90%). This is compared with local and national information and reported to governors termly using our template ‘Attendance in a Nutshell’. </w:t>
      </w:r>
    </w:p>
    <w:p w14:paraId="614A9827" w14:textId="77777777" w:rsidR="0091666D" w:rsidRDefault="00A07112" w:rsidP="00A07112">
      <w:pPr>
        <w:rPr>
          <w:rFonts w:ascii="Arial" w:hAnsi="Arial" w:cs="Arial"/>
          <w:sz w:val="22"/>
          <w:szCs w:val="22"/>
        </w:rPr>
      </w:pPr>
      <w:r>
        <w:rPr>
          <w:rFonts w:ascii="Arial" w:hAnsi="Arial" w:cs="Arial"/>
          <w:sz w:val="22"/>
          <w:szCs w:val="22"/>
        </w:rPr>
        <w:t>Through our data analysis we can monitor the impact of the specific strategies we have implemented</w:t>
      </w:r>
      <w:r w:rsidR="001A0C06">
        <w:rPr>
          <w:rFonts w:ascii="Arial" w:hAnsi="Arial" w:cs="Arial"/>
          <w:sz w:val="22"/>
          <w:szCs w:val="22"/>
        </w:rPr>
        <w:t>. We use the findings to evaluate approaches or inform future strategies.</w:t>
      </w:r>
    </w:p>
    <w:p w14:paraId="05BC050F" w14:textId="77777777" w:rsidR="00AE3D73" w:rsidRDefault="00AE3D73" w:rsidP="00A07112">
      <w:pPr>
        <w:rPr>
          <w:rFonts w:ascii="Arial" w:hAnsi="Arial" w:cs="Arial"/>
          <w:sz w:val="22"/>
          <w:szCs w:val="22"/>
        </w:rPr>
      </w:pPr>
    </w:p>
    <w:p w14:paraId="191AD1B7" w14:textId="77777777" w:rsidR="0029297B" w:rsidRDefault="0029297B" w:rsidP="00A07112">
      <w:pPr>
        <w:rPr>
          <w:rFonts w:ascii="Arial" w:hAnsi="Arial" w:cs="Arial"/>
          <w:sz w:val="22"/>
          <w:szCs w:val="22"/>
        </w:rPr>
      </w:pPr>
    </w:p>
    <w:p w14:paraId="34EC14F9" w14:textId="77777777" w:rsidR="0029297B" w:rsidRDefault="0029297B" w:rsidP="00A07112">
      <w:pPr>
        <w:rPr>
          <w:rFonts w:ascii="Arial" w:hAnsi="Arial" w:cs="Arial"/>
          <w:sz w:val="22"/>
          <w:szCs w:val="22"/>
        </w:rPr>
      </w:pPr>
    </w:p>
    <w:p w14:paraId="5FED76D6" w14:textId="77777777" w:rsidR="00AE3D73" w:rsidRDefault="00AE3D73" w:rsidP="00A07112">
      <w:pPr>
        <w:rPr>
          <w:rFonts w:ascii="Arial" w:hAnsi="Arial" w:cs="Arial"/>
          <w:sz w:val="22"/>
          <w:szCs w:val="22"/>
        </w:rPr>
      </w:pPr>
      <w:r>
        <w:rPr>
          <w:rFonts w:ascii="Arial" w:hAnsi="Arial" w:cs="Arial"/>
          <w:sz w:val="22"/>
          <w:szCs w:val="22"/>
        </w:rPr>
        <w:t>In summary, we all recognise the necessity for good attendance so school and families must work together to enable success for all.</w:t>
      </w:r>
    </w:p>
    <w:p w14:paraId="33F4DC8A" w14:textId="77777777" w:rsidR="0029297B" w:rsidRDefault="0029297B" w:rsidP="00A07112">
      <w:pPr>
        <w:rPr>
          <w:rFonts w:ascii="Arial" w:hAnsi="Arial" w:cs="Arial"/>
          <w:sz w:val="22"/>
          <w:szCs w:val="22"/>
        </w:rPr>
      </w:pPr>
    </w:p>
    <w:p w14:paraId="53BD6A15" w14:textId="77777777" w:rsidR="0029297B" w:rsidRDefault="0029297B" w:rsidP="00A07112">
      <w:pPr>
        <w:rPr>
          <w:rFonts w:ascii="Arial" w:hAnsi="Arial" w:cs="Arial"/>
          <w:sz w:val="22"/>
          <w:szCs w:val="22"/>
        </w:rPr>
      </w:pPr>
    </w:p>
    <w:p w14:paraId="249B7A34" w14:textId="77777777" w:rsidR="00AE3D73" w:rsidRPr="00AE3D73" w:rsidRDefault="00AE3D73" w:rsidP="00A07112">
      <w:pPr>
        <w:rPr>
          <w:rFonts w:ascii="Arial" w:hAnsi="Arial" w:cs="Arial"/>
          <w:b/>
          <w:sz w:val="28"/>
          <w:szCs w:val="28"/>
        </w:rPr>
      </w:pPr>
    </w:p>
    <w:p w14:paraId="7BABD6CF" w14:textId="77777777" w:rsidR="00AE3D73" w:rsidRDefault="00AE3D73" w:rsidP="00AE3D73">
      <w:pPr>
        <w:tabs>
          <w:tab w:val="left" w:pos="2790"/>
        </w:tabs>
        <w:rPr>
          <w:rFonts w:ascii="Arial" w:hAnsi="Arial" w:cs="Arial"/>
          <w:b/>
          <w:sz w:val="28"/>
          <w:szCs w:val="28"/>
          <w:u w:val="single"/>
        </w:rPr>
      </w:pPr>
      <w:r w:rsidRPr="00AE3D73">
        <w:rPr>
          <w:rFonts w:ascii="Arial" w:hAnsi="Arial" w:cs="Arial"/>
          <w:b/>
          <w:sz w:val="28"/>
          <w:szCs w:val="28"/>
        </w:rPr>
        <w:tab/>
      </w:r>
      <w:r w:rsidRPr="00AE3D73">
        <w:rPr>
          <w:rFonts w:ascii="Arial" w:hAnsi="Arial" w:cs="Arial"/>
          <w:b/>
          <w:sz w:val="28"/>
          <w:szCs w:val="28"/>
          <w:u w:val="single"/>
        </w:rPr>
        <w:t>How close to 100% is your child?</w:t>
      </w:r>
    </w:p>
    <w:p w14:paraId="0A5CACB4" w14:textId="77777777" w:rsidR="0029297B" w:rsidRDefault="0029297B" w:rsidP="00AE3D73">
      <w:pPr>
        <w:tabs>
          <w:tab w:val="left" w:pos="2790"/>
        </w:tabs>
        <w:rPr>
          <w:rFonts w:ascii="Arial" w:hAnsi="Arial" w:cs="Arial"/>
          <w:b/>
          <w:sz w:val="28"/>
          <w:szCs w:val="28"/>
          <w:u w:val="single"/>
        </w:rPr>
      </w:pPr>
    </w:p>
    <w:p w14:paraId="205A1F47" w14:textId="77777777" w:rsidR="0029297B" w:rsidRPr="00AE3D73" w:rsidRDefault="0029297B" w:rsidP="00AE3D73">
      <w:pPr>
        <w:tabs>
          <w:tab w:val="left" w:pos="2790"/>
        </w:tabs>
        <w:rPr>
          <w:rFonts w:ascii="Arial" w:hAnsi="Arial" w:cs="Arial"/>
          <w:b/>
          <w:sz w:val="28"/>
          <w:szCs w:val="28"/>
          <w:u w:val="single"/>
        </w:rPr>
      </w:pPr>
    </w:p>
    <w:p w14:paraId="3C6EAEE0" w14:textId="77777777" w:rsidR="00AE3D73" w:rsidRDefault="00AE3D73" w:rsidP="00A07112">
      <w:pPr>
        <w:rPr>
          <w:rFonts w:ascii="Arial" w:hAnsi="Arial" w:cs="Arial"/>
          <w:sz w:val="22"/>
          <w:szCs w:val="22"/>
        </w:rPr>
      </w:pPr>
    </w:p>
    <w:tbl>
      <w:tblPr>
        <w:tblStyle w:val="TableGrid"/>
        <w:tblW w:w="0" w:type="auto"/>
        <w:tblLook w:val="04A0" w:firstRow="1" w:lastRow="0" w:firstColumn="1" w:lastColumn="0" w:noHBand="0" w:noVBand="1"/>
      </w:tblPr>
      <w:tblGrid>
        <w:gridCol w:w="2973"/>
        <w:gridCol w:w="2973"/>
        <w:gridCol w:w="2974"/>
      </w:tblGrid>
      <w:tr w:rsidR="00AE3D73" w14:paraId="2ECB5228" w14:textId="77777777" w:rsidTr="00AE3D73">
        <w:tc>
          <w:tcPr>
            <w:tcW w:w="2973" w:type="dxa"/>
            <w:shd w:val="clear" w:color="auto" w:fill="00B050"/>
          </w:tcPr>
          <w:p w14:paraId="7D37972C" w14:textId="77777777" w:rsidR="00AE3D73" w:rsidRPr="00C3169D" w:rsidRDefault="00AE3D73" w:rsidP="00A07112">
            <w:pPr>
              <w:rPr>
                <w:rFonts w:ascii="Arial" w:hAnsi="Arial" w:cs="Arial"/>
                <w:b/>
                <w:sz w:val="28"/>
                <w:szCs w:val="28"/>
              </w:rPr>
            </w:pPr>
            <w:r w:rsidRPr="00C3169D">
              <w:rPr>
                <w:rFonts w:ascii="Arial" w:hAnsi="Arial" w:cs="Arial"/>
                <w:b/>
                <w:sz w:val="28"/>
                <w:szCs w:val="28"/>
              </w:rPr>
              <w:t>0 Days off school</w:t>
            </w:r>
          </w:p>
        </w:tc>
        <w:tc>
          <w:tcPr>
            <w:tcW w:w="2973" w:type="dxa"/>
            <w:shd w:val="clear" w:color="auto" w:fill="00B050"/>
          </w:tcPr>
          <w:p w14:paraId="58AF5DFB" w14:textId="77777777" w:rsidR="00AE3D73" w:rsidRPr="00C3169D" w:rsidRDefault="00AE3D73" w:rsidP="00A07112">
            <w:pPr>
              <w:rPr>
                <w:rFonts w:ascii="Arial" w:hAnsi="Arial" w:cs="Arial"/>
                <w:b/>
                <w:sz w:val="28"/>
                <w:szCs w:val="28"/>
              </w:rPr>
            </w:pPr>
            <w:r w:rsidRPr="00C3169D">
              <w:rPr>
                <w:rFonts w:ascii="Arial" w:hAnsi="Arial" w:cs="Arial"/>
                <w:b/>
                <w:sz w:val="28"/>
                <w:szCs w:val="28"/>
              </w:rPr>
              <w:t>100%</w:t>
            </w:r>
          </w:p>
        </w:tc>
        <w:tc>
          <w:tcPr>
            <w:tcW w:w="2974" w:type="dxa"/>
            <w:shd w:val="clear" w:color="auto" w:fill="00B050"/>
          </w:tcPr>
          <w:p w14:paraId="5AB54EB5" w14:textId="77777777" w:rsidR="00AE3D73" w:rsidRPr="00C3169D" w:rsidRDefault="00AE3D73" w:rsidP="00A07112">
            <w:pPr>
              <w:rPr>
                <w:rFonts w:ascii="Arial" w:hAnsi="Arial" w:cs="Arial"/>
                <w:b/>
                <w:sz w:val="28"/>
                <w:szCs w:val="28"/>
              </w:rPr>
            </w:pPr>
            <w:r w:rsidRPr="00C3169D">
              <w:rPr>
                <w:rFonts w:ascii="Arial" w:hAnsi="Arial" w:cs="Arial"/>
                <w:b/>
                <w:sz w:val="28"/>
                <w:szCs w:val="28"/>
              </w:rPr>
              <w:t>PERFECTION!</w:t>
            </w:r>
          </w:p>
          <w:p w14:paraId="78995E80" w14:textId="77777777" w:rsidR="00AE3D73" w:rsidRPr="00C3169D" w:rsidRDefault="00AE3D73" w:rsidP="00A07112">
            <w:pPr>
              <w:rPr>
                <w:rFonts w:ascii="Arial" w:hAnsi="Arial" w:cs="Arial"/>
                <w:b/>
                <w:sz w:val="28"/>
                <w:szCs w:val="28"/>
              </w:rPr>
            </w:pPr>
          </w:p>
        </w:tc>
      </w:tr>
      <w:tr w:rsidR="00AE3D73" w14:paraId="31318432" w14:textId="77777777" w:rsidTr="00AE3D73">
        <w:tc>
          <w:tcPr>
            <w:tcW w:w="2973" w:type="dxa"/>
            <w:shd w:val="clear" w:color="auto" w:fill="00CC00"/>
          </w:tcPr>
          <w:p w14:paraId="491B9389" w14:textId="77777777" w:rsidR="00AE3D73" w:rsidRPr="00C3169D" w:rsidRDefault="00AE3D73" w:rsidP="00A07112">
            <w:pPr>
              <w:rPr>
                <w:rFonts w:ascii="Arial" w:hAnsi="Arial" w:cs="Arial"/>
                <w:b/>
                <w:sz w:val="28"/>
                <w:szCs w:val="28"/>
              </w:rPr>
            </w:pPr>
            <w:r w:rsidRPr="00C3169D">
              <w:rPr>
                <w:rFonts w:ascii="Arial" w:hAnsi="Arial" w:cs="Arial"/>
                <w:b/>
                <w:sz w:val="28"/>
                <w:szCs w:val="28"/>
              </w:rPr>
              <w:t>2 Days off school</w:t>
            </w:r>
          </w:p>
        </w:tc>
        <w:tc>
          <w:tcPr>
            <w:tcW w:w="2973" w:type="dxa"/>
            <w:shd w:val="clear" w:color="auto" w:fill="00CC00"/>
          </w:tcPr>
          <w:p w14:paraId="41F7C1CA" w14:textId="77777777" w:rsidR="00AE3D73" w:rsidRPr="00C3169D" w:rsidRDefault="00AE3D73" w:rsidP="00A07112">
            <w:pPr>
              <w:rPr>
                <w:rFonts w:ascii="Arial" w:hAnsi="Arial" w:cs="Arial"/>
                <w:b/>
                <w:sz w:val="28"/>
                <w:szCs w:val="28"/>
              </w:rPr>
            </w:pPr>
            <w:r w:rsidRPr="00C3169D">
              <w:rPr>
                <w:rFonts w:ascii="Arial" w:hAnsi="Arial" w:cs="Arial"/>
                <w:b/>
                <w:sz w:val="28"/>
                <w:szCs w:val="28"/>
              </w:rPr>
              <w:t>99%</w:t>
            </w:r>
          </w:p>
        </w:tc>
        <w:tc>
          <w:tcPr>
            <w:tcW w:w="2974" w:type="dxa"/>
            <w:shd w:val="clear" w:color="auto" w:fill="00CC00"/>
          </w:tcPr>
          <w:p w14:paraId="58D2461C" w14:textId="77777777" w:rsidR="00AE3D73" w:rsidRPr="00C3169D" w:rsidRDefault="00AE3D73" w:rsidP="00A07112">
            <w:pPr>
              <w:rPr>
                <w:rFonts w:ascii="Arial" w:hAnsi="Arial" w:cs="Arial"/>
                <w:b/>
                <w:sz w:val="28"/>
                <w:szCs w:val="28"/>
              </w:rPr>
            </w:pPr>
            <w:r w:rsidRPr="00C3169D">
              <w:rPr>
                <w:rFonts w:ascii="Arial" w:hAnsi="Arial" w:cs="Arial"/>
                <w:b/>
                <w:sz w:val="28"/>
                <w:szCs w:val="28"/>
              </w:rPr>
              <w:t>Excellent</w:t>
            </w:r>
          </w:p>
          <w:p w14:paraId="15D89750" w14:textId="77777777" w:rsidR="00AE3D73" w:rsidRPr="00C3169D" w:rsidRDefault="00AE3D73" w:rsidP="00A07112">
            <w:pPr>
              <w:rPr>
                <w:rFonts w:ascii="Arial" w:hAnsi="Arial" w:cs="Arial"/>
                <w:b/>
                <w:sz w:val="28"/>
                <w:szCs w:val="28"/>
              </w:rPr>
            </w:pPr>
          </w:p>
        </w:tc>
      </w:tr>
      <w:tr w:rsidR="00AE3D73" w14:paraId="7559DEEE" w14:textId="77777777" w:rsidTr="0029297B">
        <w:tc>
          <w:tcPr>
            <w:tcW w:w="2973" w:type="dxa"/>
            <w:shd w:val="clear" w:color="auto" w:fill="66FF99"/>
          </w:tcPr>
          <w:p w14:paraId="53A94B7A" w14:textId="77777777" w:rsidR="00AE3D73" w:rsidRPr="00C3169D" w:rsidRDefault="00AE3D73" w:rsidP="00A07112">
            <w:pPr>
              <w:rPr>
                <w:rFonts w:ascii="Arial" w:hAnsi="Arial" w:cs="Arial"/>
                <w:b/>
                <w:sz w:val="28"/>
                <w:szCs w:val="28"/>
              </w:rPr>
            </w:pPr>
            <w:r w:rsidRPr="00C3169D">
              <w:rPr>
                <w:rFonts w:ascii="Arial" w:hAnsi="Arial" w:cs="Arial"/>
                <w:b/>
                <w:sz w:val="28"/>
                <w:szCs w:val="28"/>
              </w:rPr>
              <w:t>5 Days off school</w:t>
            </w:r>
          </w:p>
        </w:tc>
        <w:tc>
          <w:tcPr>
            <w:tcW w:w="2973" w:type="dxa"/>
            <w:shd w:val="clear" w:color="auto" w:fill="66FF99"/>
          </w:tcPr>
          <w:p w14:paraId="20C174F1" w14:textId="77777777" w:rsidR="00AE3D73" w:rsidRPr="00C3169D" w:rsidRDefault="00AE3D73" w:rsidP="00A07112">
            <w:pPr>
              <w:rPr>
                <w:rFonts w:ascii="Arial" w:hAnsi="Arial" w:cs="Arial"/>
                <w:b/>
                <w:sz w:val="28"/>
                <w:szCs w:val="28"/>
              </w:rPr>
            </w:pPr>
            <w:r w:rsidRPr="00C3169D">
              <w:rPr>
                <w:rFonts w:ascii="Arial" w:hAnsi="Arial" w:cs="Arial"/>
                <w:b/>
                <w:sz w:val="28"/>
                <w:szCs w:val="28"/>
              </w:rPr>
              <w:t>97%</w:t>
            </w:r>
          </w:p>
        </w:tc>
        <w:tc>
          <w:tcPr>
            <w:tcW w:w="2974" w:type="dxa"/>
            <w:shd w:val="clear" w:color="auto" w:fill="66FF99"/>
          </w:tcPr>
          <w:p w14:paraId="38B0116D" w14:textId="77777777" w:rsidR="00AE3D73" w:rsidRPr="00C3169D" w:rsidRDefault="00AE3D73" w:rsidP="00A07112">
            <w:pPr>
              <w:rPr>
                <w:rFonts w:ascii="Arial" w:hAnsi="Arial" w:cs="Arial"/>
                <w:b/>
                <w:sz w:val="28"/>
                <w:szCs w:val="28"/>
              </w:rPr>
            </w:pPr>
            <w:r w:rsidRPr="00C3169D">
              <w:rPr>
                <w:rFonts w:ascii="Arial" w:hAnsi="Arial" w:cs="Arial"/>
                <w:b/>
                <w:sz w:val="28"/>
                <w:szCs w:val="28"/>
              </w:rPr>
              <w:t>Good</w:t>
            </w:r>
          </w:p>
          <w:p w14:paraId="55994E33" w14:textId="77777777" w:rsidR="00AE3D73" w:rsidRPr="00C3169D" w:rsidRDefault="00AE3D73" w:rsidP="00A07112">
            <w:pPr>
              <w:rPr>
                <w:rFonts w:ascii="Arial" w:hAnsi="Arial" w:cs="Arial"/>
                <w:b/>
                <w:sz w:val="28"/>
                <w:szCs w:val="28"/>
              </w:rPr>
            </w:pPr>
          </w:p>
        </w:tc>
      </w:tr>
      <w:tr w:rsidR="00AE3D73" w14:paraId="12FDC20B" w14:textId="77777777" w:rsidTr="00AE3D73">
        <w:tc>
          <w:tcPr>
            <w:tcW w:w="2973" w:type="dxa"/>
            <w:shd w:val="clear" w:color="auto" w:fill="FBD4B4" w:themeFill="accent6" w:themeFillTint="66"/>
          </w:tcPr>
          <w:p w14:paraId="13CA3997" w14:textId="77777777" w:rsidR="00AE3D73" w:rsidRPr="00C3169D" w:rsidRDefault="00AE3D73" w:rsidP="00A07112">
            <w:pPr>
              <w:rPr>
                <w:rFonts w:ascii="Arial" w:hAnsi="Arial" w:cs="Arial"/>
                <w:b/>
                <w:sz w:val="28"/>
                <w:szCs w:val="28"/>
              </w:rPr>
            </w:pPr>
            <w:r w:rsidRPr="00C3169D">
              <w:rPr>
                <w:rFonts w:ascii="Arial" w:hAnsi="Arial" w:cs="Arial"/>
                <w:b/>
                <w:sz w:val="28"/>
                <w:szCs w:val="28"/>
              </w:rPr>
              <w:t>10 Days off school</w:t>
            </w:r>
          </w:p>
        </w:tc>
        <w:tc>
          <w:tcPr>
            <w:tcW w:w="2973" w:type="dxa"/>
            <w:shd w:val="clear" w:color="auto" w:fill="FBD4B4" w:themeFill="accent6" w:themeFillTint="66"/>
          </w:tcPr>
          <w:p w14:paraId="50100356" w14:textId="77777777" w:rsidR="00AE3D73" w:rsidRPr="00C3169D" w:rsidRDefault="00AE3D73" w:rsidP="00A07112">
            <w:pPr>
              <w:rPr>
                <w:rFonts w:ascii="Arial" w:hAnsi="Arial" w:cs="Arial"/>
                <w:b/>
                <w:sz w:val="28"/>
                <w:szCs w:val="28"/>
              </w:rPr>
            </w:pPr>
            <w:r w:rsidRPr="00C3169D">
              <w:rPr>
                <w:rFonts w:ascii="Arial" w:hAnsi="Arial" w:cs="Arial"/>
                <w:b/>
                <w:sz w:val="28"/>
                <w:szCs w:val="28"/>
              </w:rPr>
              <w:t>95%</w:t>
            </w:r>
          </w:p>
        </w:tc>
        <w:tc>
          <w:tcPr>
            <w:tcW w:w="2974" w:type="dxa"/>
            <w:shd w:val="clear" w:color="auto" w:fill="FBD4B4" w:themeFill="accent6" w:themeFillTint="66"/>
          </w:tcPr>
          <w:p w14:paraId="115CDDE6" w14:textId="77777777" w:rsidR="00AE3D73" w:rsidRPr="00C3169D" w:rsidRDefault="00AE3D73" w:rsidP="00A07112">
            <w:pPr>
              <w:rPr>
                <w:rFonts w:ascii="Arial" w:hAnsi="Arial" w:cs="Arial"/>
                <w:b/>
                <w:sz w:val="28"/>
                <w:szCs w:val="28"/>
              </w:rPr>
            </w:pPr>
            <w:r w:rsidRPr="00C3169D">
              <w:rPr>
                <w:rFonts w:ascii="Arial" w:hAnsi="Arial" w:cs="Arial"/>
                <w:b/>
                <w:sz w:val="28"/>
                <w:szCs w:val="28"/>
              </w:rPr>
              <w:t>Slight Concern</w:t>
            </w:r>
          </w:p>
          <w:p w14:paraId="32B98A5C" w14:textId="77777777" w:rsidR="00AE3D73" w:rsidRPr="00C3169D" w:rsidRDefault="00AE3D73" w:rsidP="00A07112">
            <w:pPr>
              <w:rPr>
                <w:rFonts w:ascii="Arial" w:hAnsi="Arial" w:cs="Arial"/>
                <w:b/>
                <w:sz w:val="28"/>
                <w:szCs w:val="28"/>
              </w:rPr>
            </w:pPr>
          </w:p>
        </w:tc>
      </w:tr>
      <w:tr w:rsidR="00AE3D73" w14:paraId="3C858B0E" w14:textId="77777777" w:rsidTr="00AE3D73">
        <w:tc>
          <w:tcPr>
            <w:tcW w:w="2973" w:type="dxa"/>
            <w:shd w:val="clear" w:color="auto" w:fill="FF9999"/>
          </w:tcPr>
          <w:p w14:paraId="2C09D293" w14:textId="77777777" w:rsidR="00AE3D73" w:rsidRPr="00C3169D" w:rsidRDefault="00AE3D73" w:rsidP="00A07112">
            <w:pPr>
              <w:rPr>
                <w:rFonts w:ascii="Arial" w:hAnsi="Arial" w:cs="Arial"/>
                <w:b/>
                <w:sz w:val="28"/>
                <w:szCs w:val="28"/>
              </w:rPr>
            </w:pPr>
            <w:r w:rsidRPr="00C3169D">
              <w:rPr>
                <w:rFonts w:ascii="Arial" w:hAnsi="Arial" w:cs="Arial"/>
                <w:b/>
                <w:sz w:val="28"/>
                <w:szCs w:val="28"/>
              </w:rPr>
              <w:t>20 Days off school</w:t>
            </w:r>
          </w:p>
        </w:tc>
        <w:tc>
          <w:tcPr>
            <w:tcW w:w="2973" w:type="dxa"/>
            <w:shd w:val="clear" w:color="auto" w:fill="FF9999"/>
          </w:tcPr>
          <w:p w14:paraId="0FE01C2F" w14:textId="77777777" w:rsidR="00AE3D73" w:rsidRPr="00C3169D" w:rsidRDefault="00AE3D73" w:rsidP="00A07112">
            <w:pPr>
              <w:rPr>
                <w:rFonts w:ascii="Arial" w:hAnsi="Arial" w:cs="Arial"/>
                <w:b/>
                <w:sz w:val="28"/>
                <w:szCs w:val="28"/>
              </w:rPr>
            </w:pPr>
            <w:r w:rsidRPr="00C3169D">
              <w:rPr>
                <w:rFonts w:ascii="Arial" w:hAnsi="Arial" w:cs="Arial"/>
                <w:b/>
                <w:sz w:val="28"/>
                <w:szCs w:val="28"/>
              </w:rPr>
              <w:t>90%</w:t>
            </w:r>
          </w:p>
        </w:tc>
        <w:tc>
          <w:tcPr>
            <w:tcW w:w="2974" w:type="dxa"/>
            <w:shd w:val="clear" w:color="auto" w:fill="FF9999"/>
          </w:tcPr>
          <w:p w14:paraId="23A5F531" w14:textId="77777777" w:rsidR="00AE3D73" w:rsidRPr="00C3169D" w:rsidRDefault="00AE3D73" w:rsidP="00A07112">
            <w:pPr>
              <w:rPr>
                <w:rFonts w:ascii="Arial" w:hAnsi="Arial" w:cs="Arial"/>
                <w:b/>
                <w:sz w:val="28"/>
                <w:szCs w:val="28"/>
              </w:rPr>
            </w:pPr>
            <w:r w:rsidRPr="00C3169D">
              <w:rPr>
                <w:rFonts w:ascii="Arial" w:hAnsi="Arial" w:cs="Arial"/>
                <w:b/>
                <w:sz w:val="28"/>
                <w:szCs w:val="28"/>
              </w:rPr>
              <w:t>Concerned</w:t>
            </w:r>
          </w:p>
          <w:p w14:paraId="30BC2288" w14:textId="77777777" w:rsidR="00AE3D73" w:rsidRPr="00C3169D" w:rsidRDefault="00AE3D73" w:rsidP="00A07112">
            <w:pPr>
              <w:rPr>
                <w:rFonts w:ascii="Arial" w:hAnsi="Arial" w:cs="Arial"/>
                <w:b/>
                <w:sz w:val="28"/>
                <w:szCs w:val="28"/>
              </w:rPr>
            </w:pPr>
          </w:p>
        </w:tc>
      </w:tr>
      <w:tr w:rsidR="00AE3D73" w14:paraId="781FD90D" w14:textId="77777777" w:rsidTr="00AE3D73">
        <w:tc>
          <w:tcPr>
            <w:tcW w:w="2973" w:type="dxa"/>
            <w:shd w:val="clear" w:color="auto" w:fill="FF0000"/>
          </w:tcPr>
          <w:p w14:paraId="6A347525" w14:textId="77777777" w:rsidR="00AE3D73" w:rsidRPr="00C3169D" w:rsidRDefault="00AE3D73" w:rsidP="00A07112">
            <w:pPr>
              <w:rPr>
                <w:rFonts w:ascii="Arial" w:hAnsi="Arial" w:cs="Arial"/>
                <w:b/>
                <w:sz w:val="28"/>
                <w:szCs w:val="28"/>
              </w:rPr>
            </w:pPr>
            <w:r w:rsidRPr="00C3169D">
              <w:rPr>
                <w:rFonts w:ascii="Arial" w:hAnsi="Arial" w:cs="Arial"/>
                <w:b/>
                <w:sz w:val="28"/>
                <w:szCs w:val="28"/>
              </w:rPr>
              <w:t>30 Days off school</w:t>
            </w:r>
          </w:p>
        </w:tc>
        <w:tc>
          <w:tcPr>
            <w:tcW w:w="2973" w:type="dxa"/>
            <w:shd w:val="clear" w:color="auto" w:fill="FF0000"/>
          </w:tcPr>
          <w:p w14:paraId="797EFD35" w14:textId="77777777" w:rsidR="00AE3D73" w:rsidRPr="00C3169D" w:rsidRDefault="00AE3D73" w:rsidP="00A07112">
            <w:pPr>
              <w:rPr>
                <w:rFonts w:ascii="Arial" w:hAnsi="Arial" w:cs="Arial"/>
                <w:b/>
                <w:sz w:val="28"/>
                <w:szCs w:val="28"/>
              </w:rPr>
            </w:pPr>
            <w:r w:rsidRPr="00C3169D">
              <w:rPr>
                <w:rFonts w:ascii="Arial" w:hAnsi="Arial" w:cs="Arial"/>
                <w:b/>
                <w:sz w:val="28"/>
                <w:szCs w:val="28"/>
              </w:rPr>
              <w:t>85%</w:t>
            </w:r>
          </w:p>
        </w:tc>
        <w:tc>
          <w:tcPr>
            <w:tcW w:w="2974" w:type="dxa"/>
            <w:shd w:val="clear" w:color="auto" w:fill="FF0000"/>
          </w:tcPr>
          <w:p w14:paraId="17C4C242" w14:textId="77777777" w:rsidR="00AE3D73" w:rsidRPr="00C3169D" w:rsidRDefault="00AE3D73" w:rsidP="00A07112">
            <w:pPr>
              <w:rPr>
                <w:rFonts w:ascii="Arial" w:hAnsi="Arial" w:cs="Arial"/>
                <w:b/>
                <w:sz w:val="28"/>
                <w:szCs w:val="28"/>
              </w:rPr>
            </w:pPr>
            <w:r w:rsidRPr="00C3169D">
              <w:rPr>
                <w:rFonts w:ascii="Arial" w:hAnsi="Arial" w:cs="Arial"/>
                <w:b/>
                <w:sz w:val="28"/>
                <w:szCs w:val="28"/>
              </w:rPr>
              <w:t>Very Concerned!</w:t>
            </w:r>
          </w:p>
          <w:p w14:paraId="725D15F2" w14:textId="77777777" w:rsidR="00AE3D73" w:rsidRPr="00C3169D" w:rsidRDefault="00AE3D73" w:rsidP="00A07112">
            <w:pPr>
              <w:rPr>
                <w:rFonts w:ascii="Arial" w:hAnsi="Arial" w:cs="Arial"/>
                <w:b/>
                <w:sz w:val="28"/>
                <w:szCs w:val="28"/>
              </w:rPr>
            </w:pPr>
          </w:p>
        </w:tc>
      </w:tr>
    </w:tbl>
    <w:p w14:paraId="78D6B68A" w14:textId="77777777" w:rsidR="00AE3D73" w:rsidRPr="00A07112" w:rsidRDefault="00AE3D73" w:rsidP="00A07112">
      <w:pPr>
        <w:rPr>
          <w:rFonts w:ascii="Arial" w:hAnsi="Arial" w:cs="Arial"/>
          <w:sz w:val="22"/>
          <w:szCs w:val="22"/>
        </w:rPr>
      </w:pPr>
    </w:p>
    <w:sectPr w:rsidR="00AE3D73" w:rsidRPr="00A07112" w:rsidSect="003F14B6">
      <w:footerReference w:type="default" r:id="rId13"/>
      <w:pgSz w:w="11906" w:h="16838"/>
      <w:pgMar w:top="709" w:right="1700"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9F63" w14:textId="77777777" w:rsidR="00C643D2" w:rsidRDefault="00C643D2" w:rsidP="00866232">
      <w:r>
        <w:separator/>
      </w:r>
    </w:p>
  </w:endnote>
  <w:endnote w:type="continuationSeparator" w:id="0">
    <w:p w14:paraId="1E7E5DBB" w14:textId="77777777" w:rsidR="00C643D2" w:rsidRDefault="00C643D2" w:rsidP="0086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249599"/>
      <w:docPartObj>
        <w:docPartGallery w:val="Page Numbers (Bottom of Page)"/>
        <w:docPartUnique/>
      </w:docPartObj>
    </w:sdtPr>
    <w:sdtEndPr>
      <w:rPr>
        <w:noProof/>
      </w:rPr>
    </w:sdtEndPr>
    <w:sdtContent>
      <w:p w14:paraId="0CFA7897" w14:textId="77777777" w:rsidR="00A67524" w:rsidRDefault="00A67524">
        <w:pPr>
          <w:pStyle w:val="Footer"/>
          <w:jc w:val="right"/>
        </w:pPr>
        <w:r>
          <w:fldChar w:fldCharType="begin"/>
        </w:r>
        <w:r>
          <w:instrText xml:space="preserve"> PAGE   \* MERGEFORMAT </w:instrText>
        </w:r>
        <w:r>
          <w:fldChar w:fldCharType="separate"/>
        </w:r>
        <w:r w:rsidR="00D7779B">
          <w:rPr>
            <w:noProof/>
          </w:rPr>
          <w:t>1</w:t>
        </w:r>
        <w:r>
          <w:rPr>
            <w:noProof/>
          </w:rPr>
          <w:fldChar w:fldCharType="end"/>
        </w:r>
      </w:p>
    </w:sdtContent>
  </w:sdt>
  <w:p w14:paraId="7FF0FED6" w14:textId="77777777" w:rsidR="00A67524" w:rsidRDefault="00A6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317B" w14:textId="77777777" w:rsidR="00C643D2" w:rsidRDefault="00C643D2" w:rsidP="00866232">
      <w:r>
        <w:separator/>
      </w:r>
    </w:p>
  </w:footnote>
  <w:footnote w:type="continuationSeparator" w:id="0">
    <w:p w14:paraId="07FA1C82" w14:textId="77777777" w:rsidR="00C643D2" w:rsidRDefault="00C643D2" w:rsidP="0086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54B1" w14:textId="77777777" w:rsidR="00D05D3F" w:rsidRDefault="00D05D3F">
    <w:pPr>
      <w:pStyle w:val="Header"/>
    </w:pPr>
    <w:r>
      <w:rPr>
        <w:noProof/>
        <w:lang w:eastAsia="en-GB"/>
      </w:rPr>
      <mc:AlternateContent>
        <mc:Choice Requires="wps">
          <w:drawing>
            <wp:anchor distT="45720" distB="45720" distL="114300" distR="114300" simplePos="0" relativeHeight="251659264" behindDoc="0" locked="0" layoutInCell="1" allowOverlap="1" wp14:anchorId="03378338" wp14:editId="03B1A92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1B209CB" w14:textId="77777777" w:rsidR="00D05D3F" w:rsidRPr="00935945" w:rsidRDefault="00D05D3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78338"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51B209CB" w14:textId="77777777" w:rsidR="00D05D3F" w:rsidRPr="00935945" w:rsidRDefault="00D05D3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F2A"/>
    <w:multiLevelType w:val="hybridMultilevel"/>
    <w:tmpl w:val="DA08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10593"/>
    <w:multiLevelType w:val="hybridMultilevel"/>
    <w:tmpl w:val="2F76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A7216"/>
    <w:multiLevelType w:val="hybridMultilevel"/>
    <w:tmpl w:val="121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46658"/>
    <w:multiLevelType w:val="hybridMultilevel"/>
    <w:tmpl w:val="3E56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22D22"/>
    <w:multiLevelType w:val="hybridMultilevel"/>
    <w:tmpl w:val="9660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A6511"/>
    <w:multiLevelType w:val="hybridMultilevel"/>
    <w:tmpl w:val="82A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1A91"/>
    <w:multiLevelType w:val="hybridMultilevel"/>
    <w:tmpl w:val="AE3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75132"/>
    <w:multiLevelType w:val="hybridMultilevel"/>
    <w:tmpl w:val="7496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F770C"/>
    <w:multiLevelType w:val="hybridMultilevel"/>
    <w:tmpl w:val="CB1A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B7D08"/>
    <w:multiLevelType w:val="hybridMultilevel"/>
    <w:tmpl w:val="CD20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201A4"/>
    <w:multiLevelType w:val="hybridMultilevel"/>
    <w:tmpl w:val="212611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A6904"/>
    <w:multiLevelType w:val="hybridMultilevel"/>
    <w:tmpl w:val="72CE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E3B99"/>
    <w:multiLevelType w:val="hybridMultilevel"/>
    <w:tmpl w:val="B5C6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10858"/>
    <w:multiLevelType w:val="hybridMultilevel"/>
    <w:tmpl w:val="F920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9594D"/>
    <w:multiLevelType w:val="hybridMultilevel"/>
    <w:tmpl w:val="3898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B6553"/>
    <w:multiLevelType w:val="hybridMultilevel"/>
    <w:tmpl w:val="F1C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C0BD9"/>
    <w:multiLevelType w:val="hybridMultilevel"/>
    <w:tmpl w:val="66A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E0176"/>
    <w:multiLevelType w:val="hybridMultilevel"/>
    <w:tmpl w:val="6108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E5F21"/>
    <w:multiLevelType w:val="hybridMultilevel"/>
    <w:tmpl w:val="66AE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D0357"/>
    <w:multiLevelType w:val="hybridMultilevel"/>
    <w:tmpl w:val="B7D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15B2F"/>
    <w:multiLevelType w:val="hybridMultilevel"/>
    <w:tmpl w:val="C5BE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120520">
    <w:abstractNumId w:val="12"/>
  </w:num>
  <w:num w:numId="2" w16cid:durableId="1020205738">
    <w:abstractNumId w:val="16"/>
  </w:num>
  <w:num w:numId="3" w16cid:durableId="1316568071">
    <w:abstractNumId w:val="4"/>
  </w:num>
  <w:num w:numId="4" w16cid:durableId="1570965622">
    <w:abstractNumId w:val="15"/>
  </w:num>
  <w:num w:numId="5" w16cid:durableId="1492596028">
    <w:abstractNumId w:val="2"/>
  </w:num>
  <w:num w:numId="6" w16cid:durableId="1392266174">
    <w:abstractNumId w:val="9"/>
  </w:num>
  <w:num w:numId="7" w16cid:durableId="1667441152">
    <w:abstractNumId w:val="7"/>
  </w:num>
  <w:num w:numId="8" w16cid:durableId="57166044">
    <w:abstractNumId w:val="13"/>
  </w:num>
  <w:num w:numId="9" w16cid:durableId="1947495590">
    <w:abstractNumId w:val="17"/>
  </w:num>
  <w:num w:numId="10" w16cid:durableId="242880830">
    <w:abstractNumId w:val="20"/>
  </w:num>
  <w:num w:numId="11" w16cid:durableId="760761459">
    <w:abstractNumId w:val="3"/>
  </w:num>
  <w:num w:numId="12" w16cid:durableId="637493283">
    <w:abstractNumId w:val="5"/>
  </w:num>
  <w:num w:numId="13" w16cid:durableId="497769438">
    <w:abstractNumId w:val="14"/>
  </w:num>
  <w:num w:numId="14" w16cid:durableId="289747740">
    <w:abstractNumId w:val="0"/>
  </w:num>
  <w:num w:numId="15" w16cid:durableId="1605072181">
    <w:abstractNumId w:val="6"/>
  </w:num>
  <w:num w:numId="16" w16cid:durableId="867303874">
    <w:abstractNumId w:val="10"/>
  </w:num>
  <w:num w:numId="17" w16cid:durableId="435097676">
    <w:abstractNumId w:val="1"/>
  </w:num>
  <w:num w:numId="18" w16cid:durableId="1013871950">
    <w:abstractNumId w:val="18"/>
  </w:num>
  <w:num w:numId="19" w16cid:durableId="512458319">
    <w:abstractNumId w:val="19"/>
  </w:num>
  <w:num w:numId="20" w16cid:durableId="716898314">
    <w:abstractNumId w:val="11"/>
  </w:num>
  <w:num w:numId="21" w16cid:durableId="469634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32"/>
    <w:rsid w:val="00007B4A"/>
    <w:rsid w:val="00020882"/>
    <w:rsid w:val="00062725"/>
    <w:rsid w:val="0008698F"/>
    <w:rsid w:val="000A7766"/>
    <w:rsid w:val="000C17B7"/>
    <w:rsid w:val="000E62C3"/>
    <w:rsid w:val="0013453A"/>
    <w:rsid w:val="00145CE0"/>
    <w:rsid w:val="001542C1"/>
    <w:rsid w:val="00164A4C"/>
    <w:rsid w:val="001678D6"/>
    <w:rsid w:val="00171063"/>
    <w:rsid w:val="001A0C06"/>
    <w:rsid w:val="001A3703"/>
    <w:rsid w:val="001B58F8"/>
    <w:rsid w:val="001D07CD"/>
    <w:rsid w:val="001E7075"/>
    <w:rsid w:val="001F12C4"/>
    <w:rsid w:val="002127CD"/>
    <w:rsid w:val="0027021F"/>
    <w:rsid w:val="00274082"/>
    <w:rsid w:val="0029297B"/>
    <w:rsid w:val="00336C5F"/>
    <w:rsid w:val="00360EB8"/>
    <w:rsid w:val="003611DC"/>
    <w:rsid w:val="00395780"/>
    <w:rsid w:val="003D0C23"/>
    <w:rsid w:val="003D1625"/>
    <w:rsid w:val="003D5AA9"/>
    <w:rsid w:val="003E536F"/>
    <w:rsid w:val="003F14B6"/>
    <w:rsid w:val="0040619A"/>
    <w:rsid w:val="0042457F"/>
    <w:rsid w:val="004471AF"/>
    <w:rsid w:val="00472A1D"/>
    <w:rsid w:val="00483041"/>
    <w:rsid w:val="00496432"/>
    <w:rsid w:val="00497449"/>
    <w:rsid w:val="004C5899"/>
    <w:rsid w:val="004F46A4"/>
    <w:rsid w:val="004F4B77"/>
    <w:rsid w:val="005401DB"/>
    <w:rsid w:val="0054071E"/>
    <w:rsid w:val="00542270"/>
    <w:rsid w:val="005543CC"/>
    <w:rsid w:val="00557318"/>
    <w:rsid w:val="00587921"/>
    <w:rsid w:val="00590EBC"/>
    <w:rsid w:val="00674A20"/>
    <w:rsid w:val="006A2059"/>
    <w:rsid w:val="006F338B"/>
    <w:rsid w:val="00725507"/>
    <w:rsid w:val="007266B7"/>
    <w:rsid w:val="007315FE"/>
    <w:rsid w:val="0073513D"/>
    <w:rsid w:val="00737284"/>
    <w:rsid w:val="00791F72"/>
    <w:rsid w:val="007A7852"/>
    <w:rsid w:val="007F175E"/>
    <w:rsid w:val="007F734D"/>
    <w:rsid w:val="00821669"/>
    <w:rsid w:val="00831CD0"/>
    <w:rsid w:val="00852647"/>
    <w:rsid w:val="00854810"/>
    <w:rsid w:val="00856C79"/>
    <w:rsid w:val="00866232"/>
    <w:rsid w:val="00884682"/>
    <w:rsid w:val="008D191C"/>
    <w:rsid w:val="0091666D"/>
    <w:rsid w:val="00920817"/>
    <w:rsid w:val="009324EA"/>
    <w:rsid w:val="009375AF"/>
    <w:rsid w:val="009641B8"/>
    <w:rsid w:val="009B1871"/>
    <w:rsid w:val="009D6A1B"/>
    <w:rsid w:val="00A07112"/>
    <w:rsid w:val="00A15206"/>
    <w:rsid w:val="00A22AD8"/>
    <w:rsid w:val="00A23DC8"/>
    <w:rsid w:val="00A24B3A"/>
    <w:rsid w:val="00A55CE2"/>
    <w:rsid w:val="00A67524"/>
    <w:rsid w:val="00AA4BD3"/>
    <w:rsid w:val="00AE0A91"/>
    <w:rsid w:val="00AE3D73"/>
    <w:rsid w:val="00B01984"/>
    <w:rsid w:val="00B02DD1"/>
    <w:rsid w:val="00BA4C4E"/>
    <w:rsid w:val="00BD3F90"/>
    <w:rsid w:val="00BE0E5F"/>
    <w:rsid w:val="00BF7F09"/>
    <w:rsid w:val="00C25E6E"/>
    <w:rsid w:val="00C3169D"/>
    <w:rsid w:val="00C37165"/>
    <w:rsid w:val="00C43E92"/>
    <w:rsid w:val="00C643D2"/>
    <w:rsid w:val="00C87913"/>
    <w:rsid w:val="00CD4F65"/>
    <w:rsid w:val="00D05D3F"/>
    <w:rsid w:val="00D16B6F"/>
    <w:rsid w:val="00D7779B"/>
    <w:rsid w:val="00D841A3"/>
    <w:rsid w:val="00D845C3"/>
    <w:rsid w:val="00DA4FF7"/>
    <w:rsid w:val="00DD1056"/>
    <w:rsid w:val="00E06A02"/>
    <w:rsid w:val="00E464F4"/>
    <w:rsid w:val="00E85EB8"/>
    <w:rsid w:val="00EA7610"/>
    <w:rsid w:val="00F51B85"/>
    <w:rsid w:val="00F75DE3"/>
    <w:rsid w:val="00FD7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650B"/>
  <w15:docId w15:val="{BAFA9AD0-BB54-4D61-8E78-594F7707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odytext">
    <w:name w:val="a LCP Body text"/>
    <w:autoRedefine/>
    <w:uiPriority w:val="99"/>
    <w:rsid w:val="00866232"/>
    <w:pPr>
      <w:spacing w:after="0" w:line="240" w:lineRule="auto"/>
      <w:jc w:val="both"/>
    </w:pPr>
    <w:rPr>
      <w:rFonts w:ascii="Calibri" w:eastAsia="Times New Roman" w:hAnsi="Calibri" w:cs="Arial"/>
    </w:rPr>
  </w:style>
  <w:style w:type="paragraph" w:styleId="Header">
    <w:name w:val="header"/>
    <w:basedOn w:val="Normal"/>
    <w:link w:val="HeaderChar"/>
    <w:uiPriority w:val="99"/>
    <w:unhideWhenUsed/>
    <w:rsid w:val="00866232"/>
    <w:pPr>
      <w:tabs>
        <w:tab w:val="center" w:pos="4513"/>
        <w:tab w:val="right" w:pos="9026"/>
      </w:tabs>
    </w:pPr>
  </w:style>
  <w:style w:type="character" w:customStyle="1" w:styleId="HeaderChar">
    <w:name w:val="Header Char"/>
    <w:basedOn w:val="DefaultParagraphFont"/>
    <w:link w:val="Header"/>
    <w:uiPriority w:val="99"/>
    <w:rsid w:val="0086623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6232"/>
    <w:pPr>
      <w:tabs>
        <w:tab w:val="center" w:pos="4513"/>
        <w:tab w:val="right" w:pos="9026"/>
      </w:tabs>
    </w:pPr>
  </w:style>
  <w:style w:type="character" w:customStyle="1" w:styleId="FooterChar">
    <w:name w:val="Footer Char"/>
    <w:basedOn w:val="DefaultParagraphFont"/>
    <w:link w:val="Footer"/>
    <w:uiPriority w:val="99"/>
    <w:rsid w:val="00866232"/>
    <w:rPr>
      <w:rFonts w:ascii="Times New Roman" w:eastAsia="Times New Roman" w:hAnsi="Times New Roman" w:cs="Times New Roman"/>
      <w:sz w:val="24"/>
      <w:szCs w:val="20"/>
    </w:rPr>
  </w:style>
  <w:style w:type="character" w:styleId="Strong">
    <w:name w:val="Strong"/>
    <w:basedOn w:val="DefaultParagraphFont"/>
    <w:uiPriority w:val="99"/>
    <w:qFormat/>
    <w:rsid w:val="00866232"/>
    <w:rPr>
      <w:rFonts w:cs="Times New Roman"/>
      <w:b/>
      <w:bCs/>
    </w:rPr>
  </w:style>
  <w:style w:type="paragraph" w:styleId="BalloonText">
    <w:name w:val="Balloon Text"/>
    <w:basedOn w:val="Normal"/>
    <w:link w:val="BalloonTextChar"/>
    <w:uiPriority w:val="99"/>
    <w:semiHidden/>
    <w:unhideWhenUsed/>
    <w:rsid w:val="00866232"/>
    <w:rPr>
      <w:rFonts w:ascii="Tahoma" w:hAnsi="Tahoma" w:cs="Tahoma"/>
      <w:sz w:val="16"/>
      <w:szCs w:val="16"/>
    </w:rPr>
  </w:style>
  <w:style w:type="character" w:customStyle="1" w:styleId="BalloonTextChar">
    <w:name w:val="Balloon Text Char"/>
    <w:basedOn w:val="DefaultParagraphFont"/>
    <w:link w:val="BalloonText"/>
    <w:uiPriority w:val="99"/>
    <w:semiHidden/>
    <w:rsid w:val="00866232"/>
    <w:rPr>
      <w:rFonts w:ascii="Tahoma" w:eastAsia="Times New Roman" w:hAnsi="Tahoma" w:cs="Tahoma"/>
      <w:sz w:val="16"/>
      <w:szCs w:val="16"/>
    </w:rPr>
  </w:style>
  <w:style w:type="character" w:styleId="Hyperlink">
    <w:name w:val="Hyperlink"/>
    <w:basedOn w:val="DefaultParagraphFont"/>
    <w:uiPriority w:val="99"/>
    <w:unhideWhenUsed/>
    <w:rsid w:val="00395780"/>
    <w:rPr>
      <w:color w:val="0000FF"/>
      <w:u w:val="single"/>
    </w:rPr>
  </w:style>
  <w:style w:type="paragraph" w:styleId="ListParagraph">
    <w:name w:val="List Paragraph"/>
    <w:basedOn w:val="Normal"/>
    <w:uiPriority w:val="34"/>
    <w:qFormat/>
    <w:rsid w:val="0006272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062725"/>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24B3A"/>
    <w:rPr>
      <w:color w:val="605E5C"/>
      <w:shd w:val="clear" w:color="auto" w:fill="E1DFDD"/>
    </w:rPr>
  </w:style>
  <w:style w:type="paragraph" w:styleId="NormalWeb">
    <w:name w:val="Normal (Web)"/>
    <w:basedOn w:val="Normal"/>
    <w:uiPriority w:val="99"/>
    <w:unhideWhenUsed/>
    <w:rsid w:val="00674A20"/>
    <w:pPr>
      <w:overflowPunct/>
      <w:autoSpaceDE/>
      <w:autoSpaceDN/>
      <w:adjustRightInd/>
      <w:spacing w:before="100" w:beforeAutospacing="1" w:after="100" w:afterAutospacing="1"/>
      <w:textAlignment w:val="auto"/>
    </w:pPr>
    <w:rPr>
      <w:szCs w:val="24"/>
      <w:lang w:eastAsia="en-GB"/>
    </w:rPr>
  </w:style>
  <w:style w:type="table" w:styleId="TableGrid">
    <w:name w:val="Table Grid"/>
    <w:basedOn w:val="TableNormal"/>
    <w:uiPriority w:val="39"/>
    <w:rsid w:val="0091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76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so.bradford.gov.uk/userfiles/file/Behaviour%20and%20Attendance/Bradford%20Penalty%20Notice%20Code%20of%20Conduct%20FINAL%2021Feb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Docs/Attendance/Attendance%202022-23/Attendance%20guidance%202023/UKHSA-should-I-keep-my_child_off_school_guidance-A3-poste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length-of-the-school-week-minimum-expectation" TargetMode="External"/><Relationship Id="rId4" Type="http://schemas.openxmlformats.org/officeDocument/2006/relationships/webSettings" Target="webSettings.xml"/><Relationship Id="rId9" Type="http://schemas.openxmlformats.org/officeDocument/2006/relationships/hyperlink" Target="mailto:c.thirkill@hoylecourt.bradfor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Sheard</dc:creator>
  <cp:lastModifiedBy>Gary Litvinov</cp:lastModifiedBy>
  <cp:revision>2</cp:revision>
  <cp:lastPrinted>2023-03-06T09:26:00Z</cp:lastPrinted>
  <dcterms:created xsi:type="dcterms:W3CDTF">2026-04-27T14:37:00Z</dcterms:created>
  <dcterms:modified xsi:type="dcterms:W3CDTF">2026-04-27T14:37:00Z</dcterms:modified>
</cp:coreProperties>
</file>