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B55E6" w14:textId="77777777" w:rsidR="00564818" w:rsidRDefault="00564818" w:rsidP="00564818">
      <w:pPr>
        <w:jc w:val="center"/>
        <w:rPr>
          <w:rFonts w:ascii="Arial" w:eastAsia="Arial" w:hAnsi="Arial" w:cs="Arial"/>
          <w:b/>
          <w:i/>
          <w:sz w:val="28"/>
          <w:szCs w:val="28"/>
        </w:rPr>
      </w:pPr>
    </w:p>
    <w:p w14:paraId="14A8B28B" w14:textId="77777777" w:rsidR="00564818" w:rsidRDefault="00564818" w:rsidP="00564818">
      <w:pPr>
        <w:jc w:val="center"/>
        <w:rPr>
          <w:rFonts w:ascii="Arial" w:eastAsia="Arial" w:hAnsi="Arial" w:cs="Arial"/>
          <w:b/>
          <w:i/>
          <w:sz w:val="28"/>
          <w:szCs w:val="28"/>
        </w:rPr>
      </w:pPr>
    </w:p>
    <w:p w14:paraId="00D23FF2" w14:textId="77777777" w:rsidR="00564818" w:rsidRDefault="00564818" w:rsidP="00564818">
      <w:pPr>
        <w:jc w:val="center"/>
        <w:rPr>
          <w:rFonts w:ascii="Arial" w:eastAsia="Arial" w:hAnsi="Arial" w:cs="Arial"/>
          <w:b/>
          <w:i/>
          <w:sz w:val="28"/>
          <w:szCs w:val="28"/>
        </w:rPr>
      </w:pPr>
    </w:p>
    <w:p w14:paraId="1EE1031B" w14:textId="77777777" w:rsidR="00564818" w:rsidRDefault="00564818" w:rsidP="00564818">
      <w:pPr>
        <w:jc w:val="center"/>
        <w:rPr>
          <w:rFonts w:ascii="Arial" w:eastAsia="Arial" w:hAnsi="Arial" w:cs="Arial"/>
          <w:b/>
          <w:i/>
          <w:sz w:val="28"/>
          <w:szCs w:val="28"/>
        </w:rPr>
      </w:pPr>
    </w:p>
    <w:p w14:paraId="0C6456D7" w14:textId="77777777" w:rsidR="00564818" w:rsidRDefault="00564818" w:rsidP="00564818">
      <w:pPr>
        <w:jc w:val="center"/>
        <w:rPr>
          <w:rFonts w:ascii="Arial" w:eastAsia="Arial" w:hAnsi="Arial" w:cs="Arial"/>
          <w:b/>
          <w:i/>
          <w:sz w:val="28"/>
          <w:szCs w:val="28"/>
        </w:rPr>
      </w:pPr>
    </w:p>
    <w:p w14:paraId="1A07FE01" w14:textId="77777777" w:rsidR="00564818" w:rsidRDefault="00564818" w:rsidP="00564818">
      <w:pPr>
        <w:jc w:val="center"/>
        <w:rPr>
          <w:rFonts w:ascii="Arial" w:eastAsia="Arial" w:hAnsi="Arial" w:cs="Arial"/>
          <w:b/>
          <w:i/>
          <w:sz w:val="28"/>
          <w:szCs w:val="28"/>
        </w:rPr>
      </w:pPr>
    </w:p>
    <w:p w14:paraId="1CB8F505" w14:textId="77777777" w:rsidR="00564818" w:rsidRDefault="00564818" w:rsidP="00564818">
      <w:pPr>
        <w:jc w:val="center"/>
        <w:rPr>
          <w:rFonts w:ascii="Arial" w:eastAsia="Arial" w:hAnsi="Arial" w:cs="Arial"/>
          <w:b/>
          <w:i/>
          <w:sz w:val="28"/>
          <w:szCs w:val="28"/>
        </w:rPr>
      </w:pPr>
    </w:p>
    <w:p w14:paraId="55E0C1E1" w14:textId="77777777" w:rsidR="00564818" w:rsidRDefault="00564818" w:rsidP="00564818">
      <w:pPr>
        <w:jc w:val="center"/>
        <w:rPr>
          <w:rFonts w:ascii="Arial" w:eastAsia="Arial" w:hAnsi="Arial" w:cs="Arial"/>
          <w:b/>
          <w:i/>
          <w:sz w:val="28"/>
          <w:szCs w:val="28"/>
        </w:rPr>
      </w:pPr>
    </w:p>
    <w:p w14:paraId="300AB391" w14:textId="7E9C867F" w:rsidR="00564818" w:rsidRPr="00564818" w:rsidRDefault="00564818" w:rsidP="00564818">
      <w:pPr>
        <w:jc w:val="center"/>
        <w:rPr>
          <w:rFonts w:ascii="Arial" w:eastAsia="Arial" w:hAnsi="Arial" w:cs="Arial"/>
          <w:b/>
          <w:i/>
          <w:sz w:val="28"/>
          <w:szCs w:val="28"/>
        </w:rPr>
      </w:pPr>
      <w:r w:rsidRPr="00564818">
        <w:rPr>
          <w:rFonts w:ascii="Arial" w:eastAsia="Arial" w:hAnsi="Arial" w:cs="Arial"/>
          <w:noProof/>
          <w:sz w:val="22"/>
          <w:szCs w:val="22"/>
          <w:lang w:eastAsia="en-GB"/>
        </w:rPr>
        <w:drawing>
          <wp:inline distT="0" distB="0" distL="0" distR="0" wp14:anchorId="715D1EDD" wp14:editId="49DEFE5F">
            <wp:extent cx="1122451" cy="1085850"/>
            <wp:effectExtent l="0" t="0" r="1905" b="0"/>
            <wp:docPr id="85645021" name="Picture 85645021" descr="A logo with a letter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5021" name="Picture 85645021" descr="A logo with a letter and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9410" cy="1082908"/>
                    </a:xfrm>
                    <a:prstGeom prst="rect">
                      <a:avLst/>
                    </a:prstGeom>
                    <a:noFill/>
                    <a:ln>
                      <a:noFill/>
                    </a:ln>
                  </pic:spPr>
                </pic:pic>
              </a:graphicData>
            </a:graphic>
          </wp:inline>
        </w:drawing>
      </w:r>
    </w:p>
    <w:p w14:paraId="25979213" w14:textId="77777777" w:rsidR="00564818" w:rsidRPr="00564818" w:rsidRDefault="00564818" w:rsidP="00564818">
      <w:pPr>
        <w:jc w:val="center"/>
        <w:rPr>
          <w:rFonts w:ascii="Arial" w:eastAsia="Arial" w:hAnsi="Arial" w:cs="Arial"/>
          <w:b/>
          <w:i/>
          <w:sz w:val="28"/>
          <w:szCs w:val="28"/>
        </w:rPr>
      </w:pPr>
    </w:p>
    <w:p w14:paraId="42CBB8EC" w14:textId="77777777" w:rsidR="00564818" w:rsidRPr="00564818" w:rsidRDefault="00564818" w:rsidP="00564818">
      <w:pPr>
        <w:jc w:val="center"/>
        <w:rPr>
          <w:rFonts w:ascii="Arial" w:eastAsia="Arial" w:hAnsi="Arial" w:cs="Arial"/>
          <w:b/>
          <w:i/>
          <w:sz w:val="22"/>
          <w:szCs w:val="22"/>
        </w:rPr>
      </w:pPr>
      <w:r w:rsidRPr="00564818">
        <w:rPr>
          <w:rFonts w:ascii="Arial" w:eastAsia="Arial" w:hAnsi="Arial" w:cs="Arial"/>
          <w:b/>
          <w:i/>
          <w:sz w:val="22"/>
          <w:szCs w:val="22"/>
        </w:rPr>
        <w:t xml:space="preserve">Hoyle Court Primary School believes that every child is a learner and can achieve. </w:t>
      </w:r>
    </w:p>
    <w:p w14:paraId="1C81FD4B" w14:textId="77777777" w:rsidR="00564818" w:rsidRPr="00564818" w:rsidRDefault="00564818" w:rsidP="00564818">
      <w:pPr>
        <w:rPr>
          <w:rFonts w:ascii="Arial" w:eastAsia="Arial" w:hAnsi="Arial" w:cs="Arial"/>
          <w:sz w:val="22"/>
          <w:szCs w:val="22"/>
        </w:rPr>
      </w:pPr>
    </w:p>
    <w:p w14:paraId="41DEEBA1" w14:textId="77777777" w:rsidR="00564818" w:rsidRPr="00564818" w:rsidRDefault="00564818" w:rsidP="00564818">
      <w:pPr>
        <w:rPr>
          <w:rFonts w:ascii="Arial" w:eastAsia="Arial" w:hAnsi="Arial" w:cs="Arial"/>
          <w:sz w:val="22"/>
          <w:szCs w:val="22"/>
        </w:rPr>
      </w:pPr>
    </w:p>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6"/>
        <w:gridCol w:w="3588"/>
        <w:gridCol w:w="3588"/>
      </w:tblGrid>
      <w:tr w:rsidR="00564818" w:rsidRPr="00564818" w14:paraId="2CA68EED" w14:textId="77777777" w:rsidTr="001F38A9">
        <w:tc>
          <w:tcPr>
            <w:tcW w:w="5000" w:type="pct"/>
            <w:gridSpan w:val="3"/>
          </w:tcPr>
          <w:p w14:paraId="200260F9" w14:textId="77777777" w:rsidR="00564818" w:rsidRPr="00564818" w:rsidRDefault="00564818" w:rsidP="00564818">
            <w:pPr>
              <w:rPr>
                <w:rFonts w:ascii="Arial" w:eastAsia="Arial" w:hAnsi="Arial" w:cs="Arial"/>
                <w:sz w:val="22"/>
                <w:szCs w:val="22"/>
              </w:rPr>
            </w:pPr>
            <w:r w:rsidRPr="00564818">
              <w:rPr>
                <w:rFonts w:ascii="Arial" w:eastAsia="Arial" w:hAnsi="Arial" w:cs="Arial"/>
                <w:sz w:val="22"/>
                <w:szCs w:val="22"/>
              </w:rPr>
              <w:t xml:space="preserve">POLICY TITLE:  </w:t>
            </w:r>
          </w:p>
          <w:p w14:paraId="164EF000" w14:textId="5E9FCA92" w:rsidR="00564818" w:rsidRPr="00564818" w:rsidRDefault="00564818" w:rsidP="00564818">
            <w:pPr>
              <w:jc w:val="center"/>
              <w:rPr>
                <w:rFonts w:ascii="Arial" w:eastAsia="Arial" w:hAnsi="Arial" w:cs="Arial"/>
                <w:sz w:val="22"/>
                <w:szCs w:val="22"/>
              </w:rPr>
            </w:pPr>
            <w:r>
              <w:rPr>
                <w:rFonts w:ascii="Arial" w:eastAsia="Arial" w:hAnsi="Arial" w:cs="Arial"/>
                <w:sz w:val="22"/>
                <w:szCs w:val="22"/>
              </w:rPr>
              <w:t>Complaints</w:t>
            </w:r>
            <w:r w:rsidRPr="00564818">
              <w:rPr>
                <w:rFonts w:ascii="Arial" w:eastAsia="Arial" w:hAnsi="Arial" w:cs="Arial"/>
                <w:sz w:val="22"/>
                <w:szCs w:val="22"/>
              </w:rPr>
              <w:t xml:space="preserve"> Policy</w:t>
            </w:r>
          </w:p>
          <w:p w14:paraId="6D59E4AC" w14:textId="77777777" w:rsidR="00564818" w:rsidRPr="00564818" w:rsidRDefault="00564818" w:rsidP="00564818">
            <w:pPr>
              <w:jc w:val="center"/>
              <w:rPr>
                <w:rFonts w:ascii="Arial" w:eastAsia="Arial" w:hAnsi="Arial" w:cs="Arial"/>
                <w:sz w:val="22"/>
                <w:szCs w:val="22"/>
              </w:rPr>
            </w:pPr>
          </w:p>
        </w:tc>
      </w:tr>
      <w:tr w:rsidR="00564818" w:rsidRPr="00564818" w14:paraId="7043D223" w14:textId="77777777" w:rsidTr="001F38A9">
        <w:tc>
          <w:tcPr>
            <w:tcW w:w="1666" w:type="pct"/>
          </w:tcPr>
          <w:p w14:paraId="0CC5D811" w14:textId="77777777" w:rsidR="00564818" w:rsidRPr="00564818" w:rsidRDefault="00564818" w:rsidP="00564818">
            <w:pPr>
              <w:jc w:val="center"/>
              <w:rPr>
                <w:rFonts w:ascii="Arial" w:eastAsia="Arial" w:hAnsi="Arial" w:cs="Arial"/>
                <w:sz w:val="22"/>
                <w:szCs w:val="22"/>
              </w:rPr>
            </w:pPr>
            <w:r w:rsidRPr="00564818">
              <w:rPr>
                <w:rFonts w:ascii="Arial" w:eastAsia="Arial" w:hAnsi="Arial" w:cs="Arial"/>
                <w:sz w:val="22"/>
                <w:szCs w:val="22"/>
              </w:rPr>
              <w:t>COMPILED BY:</w:t>
            </w:r>
          </w:p>
          <w:p w14:paraId="1CFEBFF9" w14:textId="77777777" w:rsidR="00564818" w:rsidRPr="00564818" w:rsidRDefault="00564818" w:rsidP="00564818">
            <w:pPr>
              <w:jc w:val="center"/>
              <w:rPr>
                <w:rFonts w:ascii="Arial" w:eastAsia="Arial" w:hAnsi="Arial" w:cs="Arial"/>
                <w:sz w:val="22"/>
                <w:szCs w:val="22"/>
              </w:rPr>
            </w:pPr>
          </w:p>
          <w:p w14:paraId="741764FB" w14:textId="77777777" w:rsidR="00564818" w:rsidRPr="00564818" w:rsidRDefault="00564818" w:rsidP="00564818">
            <w:pPr>
              <w:jc w:val="center"/>
              <w:rPr>
                <w:rFonts w:ascii="Arial" w:eastAsia="Arial" w:hAnsi="Arial" w:cs="Arial"/>
                <w:sz w:val="22"/>
                <w:szCs w:val="22"/>
              </w:rPr>
            </w:pPr>
            <w:r w:rsidRPr="00564818">
              <w:rPr>
                <w:rFonts w:ascii="Arial" w:eastAsia="Arial" w:hAnsi="Arial" w:cs="Arial"/>
                <w:sz w:val="22"/>
                <w:szCs w:val="22"/>
              </w:rPr>
              <w:t>Gary Litvinov</w:t>
            </w:r>
          </w:p>
          <w:p w14:paraId="4089F3DC" w14:textId="77777777" w:rsidR="00564818" w:rsidRPr="00564818" w:rsidRDefault="00564818" w:rsidP="00564818">
            <w:pPr>
              <w:jc w:val="center"/>
              <w:rPr>
                <w:rFonts w:ascii="Arial" w:eastAsia="Arial" w:hAnsi="Arial" w:cs="Arial"/>
                <w:sz w:val="22"/>
                <w:szCs w:val="22"/>
              </w:rPr>
            </w:pPr>
          </w:p>
        </w:tc>
        <w:tc>
          <w:tcPr>
            <w:tcW w:w="1667" w:type="pct"/>
          </w:tcPr>
          <w:p w14:paraId="075D105F" w14:textId="77777777" w:rsidR="00564818" w:rsidRPr="00564818" w:rsidRDefault="00564818" w:rsidP="00564818">
            <w:pPr>
              <w:jc w:val="center"/>
              <w:rPr>
                <w:rFonts w:ascii="Arial" w:eastAsia="Arial" w:hAnsi="Arial" w:cs="Arial"/>
                <w:sz w:val="22"/>
                <w:szCs w:val="22"/>
              </w:rPr>
            </w:pPr>
            <w:r w:rsidRPr="00564818">
              <w:rPr>
                <w:rFonts w:ascii="Arial" w:eastAsia="Arial" w:hAnsi="Arial" w:cs="Arial"/>
                <w:sz w:val="22"/>
                <w:szCs w:val="22"/>
              </w:rPr>
              <w:t>DATE APPROVED:</w:t>
            </w:r>
          </w:p>
          <w:p w14:paraId="1849D100" w14:textId="77777777" w:rsidR="00564818" w:rsidRPr="00564818" w:rsidRDefault="00564818" w:rsidP="00564818">
            <w:pPr>
              <w:jc w:val="center"/>
              <w:rPr>
                <w:rFonts w:ascii="Arial" w:eastAsia="Arial" w:hAnsi="Arial" w:cs="Arial"/>
                <w:bCs/>
                <w:sz w:val="22"/>
                <w:szCs w:val="22"/>
              </w:rPr>
            </w:pPr>
          </w:p>
          <w:p w14:paraId="62E3A139" w14:textId="64B1B139" w:rsidR="00564818" w:rsidRPr="00564818" w:rsidRDefault="00601109" w:rsidP="00564818">
            <w:pPr>
              <w:jc w:val="center"/>
              <w:rPr>
                <w:rFonts w:ascii="Arial" w:eastAsia="Arial" w:hAnsi="Arial" w:cs="Arial"/>
                <w:bCs/>
                <w:sz w:val="22"/>
                <w:szCs w:val="22"/>
              </w:rPr>
            </w:pPr>
            <w:r>
              <w:rPr>
                <w:rFonts w:ascii="Arial" w:eastAsia="Arial" w:hAnsi="Arial" w:cs="Arial"/>
                <w:bCs/>
                <w:sz w:val="22"/>
                <w:szCs w:val="22"/>
              </w:rPr>
              <w:t>05/02/2026</w:t>
            </w:r>
          </w:p>
        </w:tc>
        <w:tc>
          <w:tcPr>
            <w:tcW w:w="1667" w:type="pct"/>
          </w:tcPr>
          <w:p w14:paraId="51ACF8B3" w14:textId="77777777" w:rsidR="00564818" w:rsidRPr="00564818" w:rsidRDefault="00564818" w:rsidP="00564818">
            <w:pPr>
              <w:jc w:val="center"/>
              <w:rPr>
                <w:rFonts w:ascii="Arial" w:eastAsia="Arial" w:hAnsi="Arial" w:cs="Arial"/>
                <w:sz w:val="22"/>
                <w:szCs w:val="22"/>
              </w:rPr>
            </w:pPr>
            <w:r w:rsidRPr="00564818">
              <w:rPr>
                <w:rFonts w:ascii="Arial" w:eastAsia="Arial" w:hAnsi="Arial" w:cs="Arial"/>
                <w:sz w:val="22"/>
                <w:szCs w:val="22"/>
              </w:rPr>
              <w:t>DATE TO BE REVIEWED:</w:t>
            </w:r>
          </w:p>
          <w:p w14:paraId="73CDC191" w14:textId="77777777" w:rsidR="00564818" w:rsidRPr="00564818" w:rsidRDefault="00564818" w:rsidP="00564818">
            <w:pPr>
              <w:jc w:val="center"/>
              <w:rPr>
                <w:rFonts w:ascii="Arial" w:eastAsia="Arial" w:hAnsi="Arial" w:cs="Arial"/>
                <w:sz w:val="22"/>
                <w:szCs w:val="22"/>
              </w:rPr>
            </w:pPr>
          </w:p>
          <w:p w14:paraId="3787D003" w14:textId="5EFCCC0A" w:rsidR="00564818" w:rsidRPr="00564818" w:rsidRDefault="00601109" w:rsidP="00564818">
            <w:pPr>
              <w:jc w:val="center"/>
              <w:rPr>
                <w:rFonts w:ascii="Arial" w:eastAsia="Arial" w:hAnsi="Arial" w:cs="Arial"/>
                <w:sz w:val="22"/>
                <w:szCs w:val="22"/>
              </w:rPr>
            </w:pPr>
            <w:r>
              <w:rPr>
                <w:rFonts w:ascii="Arial" w:eastAsia="Arial" w:hAnsi="Arial" w:cs="Arial"/>
                <w:sz w:val="22"/>
                <w:szCs w:val="22"/>
              </w:rPr>
              <w:t>05/02/2027</w:t>
            </w:r>
          </w:p>
        </w:tc>
      </w:tr>
    </w:tbl>
    <w:p w14:paraId="74E17AC1" w14:textId="77777777" w:rsidR="00564818" w:rsidRPr="00564818" w:rsidRDefault="00564818" w:rsidP="00564818">
      <w:pPr>
        <w:pBdr>
          <w:bottom w:val="single" w:sz="4" w:space="1" w:color="auto"/>
        </w:pBdr>
        <w:jc w:val="center"/>
        <w:rPr>
          <w:rFonts w:ascii="Arial" w:hAnsi="Arial"/>
          <w:sz w:val="72"/>
          <w:szCs w:val="80"/>
          <w:lang w:val="en-US" w:eastAsia="ja-JP"/>
        </w:rPr>
      </w:pPr>
    </w:p>
    <w:p w14:paraId="092F29A4" w14:textId="77777777" w:rsidR="00564818" w:rsidRPr="00564818" w:rsidRDefault="00564818" w:rsidP="00564818">
      <w:pPr>
        <w:pBdr>
          <w:bottom w:val="single" w:sz="4" w:space="1" w:color="auto"/>
        </w:pBdr>
        <w:jc w:val="center"/>
        <w:rPr>
          <w:rFonts w:ascii="Arial" w:hAnsi="Arial"/>
          <w:sz w:val="72"/>
          <w:szCs w:val="80"/>
          <w:lang w:val="en-US" w:eastAsia="ja-JP"/>
        </w:rPr>
      </w:pPr>
    </w:p>
    <w:p w14:paraId="2501DE13" w14:textId="7081CAD1" w:rsidR="005B5E44" w:rsidRDefault="00516F93" w:rsidP="007B2AFB">
      <w:pPr>
        <w:jc w:val="center"/>
      </w:pPr>
      <w:r>
        <w:br w:type="page"/>
      </w:r>
    </w:p>
    <w:p w14:paraId="2B748521" w14:textId="77777777" w:rsidR="005B5E44" w:rsidRDefault="005B5E44" w:rsidP="005B5E44">
      <w:pPr>
        <w:pStyle w:val="ListParagraph"/>
        <w:ind w:left="360"/>
        <w:jc w:val="both"/>
        <w:rPr>
          <w:rFonts w:ascii="Arial" w:hAnsi="Arial" w:cs="Arial"/>
          <w:b/>
        </w:rPr>
      </w:pPr>
      <w:r>
        <w:rPr>
          <w:rFonts w:ascii="Arial" w:hAnsi="Arial" w:cs="Arial"/>
          <w:b/>
        </w:rPr>
        <w:lastRenderedPageBreak/>
        <w:t>Contents:</w:t>
      </w:r>
    </w:p>
    <w:p w14:paraId="3C354351" w14:textId="77777777" w:rsidR="005B5E44" w:rsidRDefault="005B5E44" w:rsidP="005B5E44">
      <w:pPr>
        <w:pStyle w:val="ListParagraph"/>
        <w:ind w:left="360"/>
        <w:jc w:val="both"/>
        <w:rPr>
          <w:rFonts w:ascii="Arial" w:hAnsi="Arial" w:cs="Arial"/>
          <w:b/>
          <w:sz w:val="22"/>
          <w:szCs w:val="22"/>
        </w:rPr>
      </w:pPr>
    </w:p>
    <w:p w14:paraId="302409F2" w14:textId="77777777" w:rsidR="005B5E44" w:rsidRPr="005B5E44" w:rsidRDefault="005B5E44" w:rsidP="005B5E44">
      <w:pPr>
        <w:pStyle w:val="ListParagraph"/>
        <w:ind w:left="360"/>
        <w:jc w:val="both"/>
        <w:rPr>
          <w:rStyle w:val="Hyperlink"/>
          <w:color w:val="auto"/>
          <w:u w:val="none"/>
        </w:rPr>
      </w:pPr>
      <w:hyperlink r:id="rId8" w:anchor="statement" w:history="1">
        <w:r w:rsidRPr="005B5E44">
          <w:rPr>
            <w:rStyle w:val="Hyperlink"/>
            <w:rFonts w:ascii="Arial" w:hAnsi="Arial" w:cs="Arial"/>
            <w:color w:val="auto"/>
            <w:u w:val="none"/>
          </w:rPr>
          <w:t>Statement of intent</w:t>
        </w:r>
      </w:hyperlink>
    </w:p>
    <w:p w14:paraId="719E6346" w14:textId="774A1895" w:rsidR="005B5E44" w:rsidRPr="005B5E44" w:rsidRDefault="005B5E44" w:rsidP="005B5E44">
      <w:pPr>
        <w:pStyle w:val="ListParagraph"/>
        <w:numPr>
          <w:ilvl w:val="0"/>
          <w:numId w:val="36"/>
        </w:numPr>
        <w:ind w:left="720"/>
        <w:contextualSpacing/>
        <w:jc w:val="both"/>
      </w:pPr>
      <w:hyperlink r:id="rId9" w:anchor="_Legislative_framework" w:history="1">
        <w:r w:rsidRPr="005B5E44">
          <w:rPr>
            <w:rStyle w:val="Hyperlink"/>
            <w:rFonts w:ascii="Arial" w:hAnsi="Arial" w:cs="Arial"/>
            <w:color w:val="auto"/>
            <w:u w:val="none"/>
          </w:rPr>
          <w:t>Legal framework</w:t>
        </w:r>
      </w:hyperlink>
    </w:p>
    <w:p w14:paraId="645376E1" w14:textId="336B5C2D" w:rsidR="005B5E44" w:rsidRPr="005B5E44" w:rsidRDefault="005B5E44" w:rsidP="005B5E44">
      <w:pPr>
        <w:pStyle w:val="ListParagraph"/>
        <w:numPr>
          <w:ilvl w:val="0"/>
          <w:numId w:val="36"/>
        </w:numPr>
        <w:ind w:left="720"/>
        <w:contextualSpacing/>
        <w:jc w:val="both"/>
        <w:rPr>
          <w:rFonts w:ascii="Arial" w:hAnsi="Arial" w:cs="Arial"/>
        </w:rPr>
      </w:pPr>
      <w:hyperlink r:id="rId10" w:anchor="_The_role_of" w:history="1">
        <w:r w:rsidRPr="005B5E44">
          <w:rPr>
            <w:rStyle w:val="Hyperlink"/>
            <w:rFonts w:ascii="Arial" w:hAnsi="Arial" w:cs="Arial"/>
            <w:color w:val="auto"/>
            <w:u w:val="none"/>
          </w:rPr>
          <w:t>Definition</w:t>
        </w:r>
      </w:hyperlink>
    </w:p>
    <w:p w14:paraId="2F5E7005" w14:textId="3A413AC7" w:rsidR="005B5E44" w:rsidRPr="005B5E44" w:rsidRDefault="005B5E44" w:rsidP="005B5E44">
      <w:pPr>
        <w:pStyle w:val="ListParagraph"/>
        <w:numPr>
          <w:ilvl w:val="0"/>
          <w:numId w:val="36"/>
        </w:numPr>
        <w:ind w:left="720"/>
        <w:contextualSpacing/>
        <w:jc w:val="both"/>
        <w:rPr>
          <w:rFonts w:ascii="Arial" w:hAnsi="Arial" w:cs="Arial"/>
        </w:rPr>
      </w:pPr>
      <w:r w:rsidRPr="005B5E44">
        <w:rPr>
          <w:rFonts w:ascii="Arial" w:hAnsi="Arial" w:cs="Arial"/>
        </w:rPr>
        <w:t>Roles and responsibilities</w:t>
      </w:r>
    </w:p>
    <w:p w14:paraId="4BB8ABAC" w14:textId="73A5814E" w:rsidR="005B5E44" w:rsidRPr="005B5E44" w:rsidRDefault="005B5E44" w:rsidP="005B5E44">
      <w:pPr>
        <w:pStyle w:val="ListParagraph"/>
        <w:numPr>
          <w:ilvl w:val="0"/>
          <w:numId w:val="36"/>
        </w:numPr>
        <w:ind w:left="720"/>
        <w:contextualSpacing/>
        <w:jc w:val="both"/>
        <w:rPr>
          <w:rFonts w:ascii="Arial" w:hAnsi="Arial" w:cs="Arial"/>
        </w:rPr>
      </w:pPr>
      <w:r w:rsidRPr="005B5E44">
        <w:rPr>
          <w:rFonts w:ascii="Arial" w:hAnsi="Arial" w:cs="Arial"/>
        </w:rPr>
        <w:t>What kind of complaints?</w:t>
      </w:r>
    </w:p>
    <w:p w14:paraId="071290B8" w14:textId="77777777" w:rsidR="005B5E44" w:rsidRPr="005B5E44" w:rsidRDefault="005B5E44" w:rsidP="005B5E44">
      <w:pPr>
        <w:pStyle w:val="ListParagraph"/>
        <w:numPr>
          <w:ilvl w:val="0"/>
          <w:numId w:val="36"/>
        </w:numPr>
        <w:ind w:left="720"/>
        <w:contextualSpacing/>
        <w:jc w:val="both"/>
        <w:rPr>
          <w:rFonts w:ascii="Arial" w:hAnsi="Arial" w:cs="Arial"/>
        </w:rPr>
      </w:pPr>
      <w:r w:rsidRPr="005B5E44">
        <w:rPr>
          <w:rFonts w:ascii="Arial" w:hAnsi="Arial" w:cs="Arial"/>
        </w:rPr>
        <w:t>Who can complain and when?</w:t>
      </w:r>
    </w:p>
    <w:p w14:paraId="13FAF1D2" w14:textId="77777777" w:rsidR="005B5E44" w:rsidRPr="005B5E44" w:rsidRDefault="005B5E44" w:rsidP="005B5E44">
      <w:pPr>
        <w:pStyle w:val="ListParagraph"/>
        <w:numPr>
          <w:ilvl w:val="0"/>
          <w:numId w:val="36"/>
        </w:numPr>
        <w:ind w:left="720"/>
        <w:contextualSpacing/>
        <w:jc w:val="both"/>
        <w:rPr>
          <w:rFonts w:ascii="Arial" w:hAnsi="Arial" w:cs="Arial"/>
        </w:rPr>
      </w:pPr>
      <w:r w:rsidRPr="005B5E44">
        <w:rPr>
          <w:rFonts w:ascii="Arial" w:hAnsi="Arial" w:cs="Arial"/>
        </w:rPr>
        <w:t>What action should the Governing Body take?</w:t>
      </w:r>
    </w:p>
    <w:p w14:paraId="73BDD15C" w14:textId="2EC9EFA2" w:rsidR="005B5E44" w:rsidRPr="005B5E44" w:rsidRDefault="005B5E44" w:rsidP="005B5E44">
      <w:pPr>
        <w:pStyle w:val="ListParagraph"/>
        <w:numPr>
          <w:ilvl w:val="0"/>
          <w:numId w:val="36"/>
        </w:numPr>
        <w:ind w:left="720"/>
        <w:contextualSpacing/>
        <w:jc w:val="both"/>
        <w:rPr>
          <w:rFonts w:ascii="Arial" w:hAnsi="Arial" w:cs="Arial"/>
        </w:rPr>
      </w:pPr>
      <w:r w:rsidRPr="005B5E44">
        <w:rPr>
          <w:rFonts w:ascii="Arial" w:hAnsi="Arial" w:cs="Arial"/>
        </w:rPr>
        <w:t>How does the complaints procedure work?</w:t>
      </w:r>
    </w:p>
    <w:p w14:paraId="4836FC0A" w14:textId="799EFA17" w:rsidR="005B5E44" w:rsidRPr="005B5E44" w:rsidRDefault="005B5E44" w:rsidP="005B5E44">
      <w:pPr>
        <w:pStyle w:val="ListParagraph"/>
        <w:numPr>
          <w:ilvl w:val="0"/>
          <w:numId w:val="36"/>
        </w:numPr>
        <w:ind w:left="720"/>
        <w:contextualSpacing/>
        <w:jc w:val="both"/>
        <w:rPr>
          <w:rFonts w:ascii="Arial" w:hAnsi="Arial" w:cs="Arial"/>
        </w:rPr>
      </w:pPr>
      <w:r w:rsidRPr="005B5E44">
        <w:rPr>
          <w:rFonts w:ascii="Arial" w:hAnsi="Arial" w:cs="Arial"/>
        </w:rPr>
        <w:t>Exceptions</w:t>
      </w:r>
    </w:p>
    <w:p w14:paraId="2BBBD3AF" w14:textId="221EBEE1" w:rsidR="005B5E44" w:rsidRPr="005B5E44" w:rsidRDefault="005B5E44" w:rsidP="005B5E44">
      <w:pPr>
        <w:pStyle w:val="ListParagraph"/>
        <w:numPr>
          <w:ilvl w:val="0"/>
          <w:numId w:val="36"/>
        </w:numPr>
        <w:ind w:left="720"/>
        <w:contextualSpacing/>
        <w:jc w:val="both"/>
        <w:rPr>
          <w:rFonts w:ascii="Arial" w:hAnsi="Arial" w:cs="Arial"/>
        </w:rPr>
      </w:pPr>
      <w:r w:rsidRPr="005B5E44">
        <w:rPr>
          <w:rFonts w:ascii="Arial" w:hAnsi="Arial" w:cs="Arial"/>
        </w:rPr>
        <w:t>Informal Stage</w:t>
      </w:r>
    </w:p>
    <w:p w14:paraId="5FB4A07D" w14:textId="617CF6FE" w:rsidR="005B5E44" w:rsidRPr="005B5E44" w:rsidRDefault="005B5E44" w:rsidP="005B5E44">
      <w:pPr>
        <w:pStyle w:val="ListParagraph"/>
        <w:numPr>
          <w:ilvl w:val="0"/>
          <w:numId w:val="36"/>
        </w:numPr>
        <w:ind w:left="720"/>
        <w:contextualSpacing/>
        <w:jc w:val="both"/>
        <w:rPr>
          <w:rFonts w:ascii="Arial" w:hAnsi="Arial" w:cs="Arial"/>
        </w:rPr>
      </w:pPr>
      <w:r w:rsidRPr="005B5E44">
        <w:rPr>
          <w:rFonts w:ascii="Arial" w:hAnsi="Arial" w:cs="Arial"/>
        </w:rPr>
        <w:t>Formal Stage</w:t>
      </w:r>
    </w:p>
    <w:p w14:paraId="04460DEF" w14:textId="15B9519C" w:rsidR="005B5E44" w:rsidRPr="005B5E44" w:rsidRDefault="005B5E44" w:rsidP="005B5E44">
      <w:pPr>
        <w:pStyle w:val="ListParagraph"/>
        <w:numPr>
          <w:ilvl w:val="0"/>
          <w:numId w:val="36"/>
        </w:numPr>
        <w:ind w:left="720"/>
        <w:contextualSpacing/>
        <w:jc w:val="both"/>
        <w:rPr>
          <w:rFonts w:ascii="Arial" w:hAnsi="Arial" w:cs="Arial"/>
        </w:rPr>
      </w:pPr>
      <w:r w:rsidRPr="005B5E44">
        <w:rPr>
          <w:rFonts w:ascii="Arial" w:hAnsi="Arial" w:cs="Arial"/>
        </w:rPr>
        <w:t>Appendix 1 – Complaints Form</w:t>
      </w:r>
    </w:p>
    <w:p w14:paraId="73B7A4BB" w14:textId="60366B88" w:rsidR="005B5E44" w:rsidRPr="005B5E44" w:rsidRDefault="005B5E44" w:rsidP="005B5E44">
      <w:pPr>
        <w:pStyle w:val="ListParagraph"/>
        <w:numPr>
          <w:ilvl w:val="0"/>
          <w:numId w:val="36"/>
        </w:numPr>
        <w:ind w:left="720"/>
        <w:contextualSpacing/>
        <w:jc w:val="both"/>
        <w:rPr>
          <w:rFonts w:ascii="Arial" w:hAnsi="Arial" w:cs="Arial"/>
        </w:rPr>
      </w:pPr>
      <w:r w:rsidRPr="005B5E44">
        <w:rPr>
          <w:rFonts w:ascii="Arial" w:hAnsi="Arial" w:cs="Arial"/>
        </w:rPr>
        <w:t>Appendix 2 – Complaints Procedure</w:t>
      </w:r>
    </w:p>
    <w:p w14:paraId="710EE8D5" w14:textId="77777777" w:rsidR="005B5E44" w:rsidRDefault="005B5E44" w:rsidP="007B2AFB">
      <w:pPr>
        <w:jc w:val="center"/>
      </w:pPr>
    </w:p>
    <w:p w14:paraId="0C541A72" w14:textId="77777777" w:rsidR="005B5E44" w:rsidRDefault="005B5E44" w:rsidP="007B2AFB">
      <w:pPr>
        <w:jc w:val="center"/>
      </w:pPr>
    </w:p>
    <w:p w14:paraId="0A52E0DE" w14:textId="77777777" w:rsidR="005B5E44" w:rsidRDefault="005B5E44" w:rsidP="007B2AFB">
      <w:pPr>
        <w:jc w:val="center"/>
      </w:pPr>
    </w:p>
    <w:p w14:paraId="396B0543" w14:textId="77777777" w:rsidR="005B5E44" w:rsidRDefault="005B5E44" w:rsidP="007B2AFB">
      <w:pPr>
        <w:jc w:val="center"/>
      </w:pPr>
    </w:p>
    <w:p w14:paraId="290BCD5F" w14:textId="77777777" w:rsidR="005B5E44" w:rsidRDefault="005B5E44" w:rsidP="007B2AFB">
      <w:pPr>
        <w:jc w:val="center"/>
      </w:pPr>
    </w:p>
    <w:p w14:paraId="58827307" w14:textId="77777777" w:rsidR="005B5E44" w:rsidRDefault="005B5E44" w:rsidP="007B2AFB">
      <w:pPr>
        <w:jc w:val="center"/>
      </w:pPr>
    </w:p>
    <w:p w14:paraId="1AFE0A80" w14:textId="77777777" w:rsidR="005B5E44" w:rsidRDefault="005B5E44" w:rsidP="007B2AFB">
      <w:pPr>
        <w:jc w:val="center"/>
      </w:pPr>
    </w:p>
    <w:p w14:paraId="65586740" w14:textId="77777777" w:rsidR="005B5E44" w:rsidRDefault="005B5E44" w:rsidP="007B2AFB">
      <w:pPr>
        <w:jc w:val="center"/>
      </w:pPr>
    </w:p>
    <w:p w14:paraId="78EF5350" w14:textId="77777777" w:rsidR="005B5E44" w:rsidRDefault="005B5E44" w:rsidP="007B2AFB">
      <w:pPr>
        <w:jc w:val="center"/>
      </w:pPr>
    </w:p>
    <w:p w14:paraId="3AB70D24" w14:textId="77777777" w:rsidR="005B5E44" w:rsidRDefault="005B5E44" w:rsidP="007B2AFB">
      <w:pPr>
        <w:jc w:val="center"/>
      </w:pPr>
    </w:p>
    <w:p w14:paraId="1418096C" w14:textId="77777777" w:rsidR="005B5E44" w:rsidRDefault="005B5E44" w:rsidP="007B2AFB">
      <w:pPr>
        <w:jc w:val="center"/>
      </w:pPr>
    </w:p>
    <w:p w14:paraId="7AE72096" w14:textId="77777777" w:rsidR="005B5E44" w:rsidRDefault="005B5E44" w:rsidP="007B2AFB">
      <w:pPr>
        <w:jc w:val="center"/>
      </w:pPr>
    </w:p>
    <w:p w14:paraId="3E30658C" w14:textId="77777777" w:rsidR="005B5E44" w:rsidRDefault="005B5E44" w:rsidP="007B2AFB">
      <w:pPr>
        <w:jc w:val="center"/>
      </w:pPr>
    </w:p>
    <w:p w14:paraId="66518BFF" w14:textId="77777777" w:rsidR="005B5E44" w:rsidRDefault="005B5E44" w:rsidP="007B2AFB">
      <w:pPr>
        <w:jc w:val="center"/>
      </w:pPr>
    </w:p>
    <w:p w14:paraId="550C2F4E" w14:textId="77777777" w:rsidR="005B5E44" w:rsidRDefault="005B5E44" w:rsidP="007B2AFB">
      <w:pPr>
        <w:jc w:val="center"/>
      </w:pPr>
    </w:p>
    <w:p w14:paraId="6C4AC9B3" w14:textId="77777777" w:rsidR="005B5E44" w:rsidRDefault="005B5E44" w:rsidP="007B2AFB">
      <w:pPr>
        <w:jc w:val="center"/>
      </w:pPr>
    </w:p>
    <w:p w14:paraId="15190B53" w14:textId="77777777" w:rsidR="005B5E44" w:rsidRDefault="005B5E44" w:rsidP="007B2AFB">
      <w:pPr>
        <w:jc w:val="center"/>
      </w:pPr>
    </w:p>
    <w:p w14:paraId="73FBCCBB" w14:textId="77777777" w:rsidR="005B5E44" w:rsidRDefault="005B5E44" w:rsidP="007B2AFB">
      <w:pPr>
        <w:jc w:val="center"/>
      </w:pPr>
    </w:p>
    <w:p w14:paraId="3985B1F7" w14:textId="77777777" w:rsidR="005B5E44" w:rsidRDefault="005B5E44" w:rsidP="007B2AFB">
      <w:pPr>
        <w:jc w:val="center"/>
      </w:pPr>
    </w:p>
    <w:p w14:paraId="4C407C6A" w14:textId="77777777" w:rsidR="005B5E44" w:rsidRDefault="005B5E44" w:rsidP="007B2AFB">
      <w:pPr>
        <w:jc w:val="center"/>
      </w:pPr>
    </w:p>
    <w:p w14:paraId="7FD1D539" w14:textId="77777777" w:rsidR="005B5E44" w:rsidRDefault="005B5E44" w:rsidP="007B2AFB">
      <w:pPr>
        <w:jc w:val="center"/>
      </w:pPr>
    </w:p>
    <w:p w14:paraId="53B15049" w14:textId="77777777" w:rsidR="005B5E44" w:rsidRDefault="005B5E44" w:rsidP="007B2AFB">
      <w:pPr>
        <w:jc w:val="center"/>
      </w:pPr>
    </w:p>
    <w:p w14:paraId="4CBA4249" w14:textId="77777777" w:rsidR="005B5E44" w:rsidRDefault="005B5E44" w:rsidP="007B2AFB">
      <w:pPr>
        <w:jc w:val="center"/>
      </w:pPr>
    </w:p>
    <w:p w14:paraId="7C2E1282" w14:textId="77777777" w:rsidR="005B5E44" w:rsidRDefault="005B5E44" w:rsidP="007B2AFB">
      <w:pPr>
        <w:jc w:val="center"/>
      </w:pPr>
    </w:p>
    <w:p w14:paraId="3B0F2E5C" w14:textId="77777777" w:rsidR="005B5E44" w:rsidRDefault="005B5E44" w:rsidP="007B2AFB">
      <w:pPr>
        <w:jc w:val="center"/>
      </w:pPr>
    </w:p>
    <w:p w14:paraId="4C2AE448" w14:textId="77777777" w:rsidR="005B5E44" w:rsidRDefault="005B5E44" w:rsidP="007B2AFB">
      <w:pPr>
        <w:jc w:val="center"/>
      </w:pPr>
    </w:p>
    <w:p w14:paraId="08F3A3B3" w14:textId="77777777" w:rsidR="005B5E44" w:rsidRDefault="005B5E44" w:rsidP="007B2AFB">
      <w:pPr>
        <w:jc w:val="center"/>
      </w:pPr>
    </w:p>
    <w:p w14:paraId="5BCADAF9" w14:textId="77777777" w:rsidR="005B5E44" w:rsidRDefault="005B5E44" w:rsidP="007B2AFB">
      <w:pPr>
        <w:jc w:val="center"/>
      </w:pPr>
    </w:p>
    <w:p w14:paraId="693D875B" w14:textId="77777777" w:rsidR="005B5E44" w:rsidRDefault="005B5E44" w:rsidP="007B2AFB">
      <w:pPr>
        <w:jc w:val="center"/>
      </w:pPr>
    </w:p>
    <w:p w14:paraId="2F26AF8E" w14:textId="77777777" w:rsidR="005B5E44" w:rsidRDefault="005B5E44" w:rsidP="007B2AFB">
      <w:pPr>
        <w:jc w:val="center"/>
      </w:pPr>
    </w:p>
    <w:p w14:paraId="2CB0CEA2" w14:textId="77777777" w:rsidR="005B5E44" w:rsidRDefault="005B5E44" w:rsidP="007B2AFB">
      <w:pPr>
        <w:jc w:val="center"/>
      </w:pPr>
    </w:p>
    <w:p w14:paraId="4A09C475" w14:textId="77777777" w:rsidR="005B5E44" w:rsidRDefault="005B5E44" w:rsidP="007B2AFB">
      <w:pPr>
        <w:jc w:val="center"/>
      </w:pPr>
    </w:p>
    <w:p w14:paraId="0B2B3E5A" w14:textId="77777777" w:rsidR="005B5E44" w:rsidRDefault="005B5E44" w:rsidP="007B2AFB">
      <w:pPr>
        <w:jc w:val="center"/>
      </w:pPr>
    </w:p>
    <w:p w14:paraId="49F20D59" w14:textId="77777777" w:rsidR="005B5E44" w:rsidRDefault="005B5E44" w:rsidP="007B2AFB">
      <w:pPr>
        <w:jc w:val="center"/>
      </w:pPr>
    </w:p>
    <w:p w14:paraId="4AB8618A" w14:textId="77777777" w:rsidR="005B5E44" w:rsidRDefault="005B5E44" w:rsidP="007B2AFB">
      <w:pPr>
        <w:jc w:val="center"/>
      </w:pPr>
    </w:p>
    <w:p w14:paraId="17E86BDC" w14:textId="77777777" w:rsidR="005B5E44" w:rsidRDefault="005B5E44" w:rsidP="007B2AFB">
      <w:pPr>
        <w:jc w:val="center"/>
      </w:pPr>
    </w:p>
    <w:p w14:paraId="73C3FA65" w14:textId="77777777" w:rsidR="005B5E44" w:rsidRDefault="005B5E44" w:rsidP="007B2AFB">
      <w:pPr>
        <w:jc w:val="center"/>
      </w:pPr>
    </w:p>
    <w:p w14:paraId="6D590AD4" w14:textId="4A7E8BBF" w:rsidR="00021237" w:rsidRDefault="00782976" w:rsidP="007B2AFB">
      <w:pPr>
        <w:jc w:val="center"/>
      </w:pPr>
      <w:r>
        <w:rPr>
          <w:noProof/>
          <w:lang w:eastAsia="en-GB"/>
        </w:rPr>
        <mc:AlternateContent>
          <mc:Choice Requires="wps">
            <w:drawing>
              <wp:anchor distT="0" distB="0" distL="114300" distR="114300" simplePos="0" relativeHeight="251663360" behindDoc="0" locked="0" layoutInCell="1" allowOverlap="1" wp14:anchorId="2436EE13" wp14:editId="4A4C0AD2">
                <wp:simplePos x="0" y="0"/>
                <wp:positionH relativeFrom="column">
                  <wp:posOffset>3429000</wp:posOffset>
                </wp:positionH>
                <wp:positionV relativeFrom="paragraph">
                  <wp:posOffset>-228600</wp:posOffset>
                </wp:positionV>
                <wp:extent cx="2331085" cy="342900"/>
                <wp:effectExtent l="0" t="1270" r="4445" b="0"/>
                <wp:wrapNone/>
                <wp:docPr id="1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971EC" w14:textId="77777777" w:rsidR="00463D12" w:rsidRPr="00463D12" w:rsidRDefault="00463D12" w:rsidP="00463D1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6EE13" id="_x0000_t202" coordsize="21600,21600" o:spt="202" path="m,l,21600r21600,l21600,xe">
                <v:stroke joinstyle="miter"/>
                <v:path gradientshapeok="t" o:connecttype="rect"/>
              </v:shapetype>
              <v:shape id="Text Box 42" o:spid="_x0000_s1026" type="#_x0000_t202" style="position:absolute;left:0;text-align:left;margin-left:270pt;margin-top:-18pt;width:183.5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" stroked="f">
                <v:textbox>
                  <w:txbxContent>
                    <w:p w14:paraId="28B971EC" w14:textId="77777777" w:rsidR="00463D12" w:rsidRPr="00463D12" w:rsidRDefault="00463D12" w:rsidP="00463D12">
                      <w:pPr>
                        <w:rPr>
                          <w:rFonts w:ascii="Arial" w:hAnsi="Arial" w:cs="Arial"/>
                        </w:rPr>
                      </w:pPr>
                    </w:p>
                  </w:txbxContent>
                </v:textbox>
              </v:shape>
            </w:pict>
          </mc:Fallback>
        </mc:AlternateContent>
      </w:r>
    </w:p>
    <w:p w14:paraId="0C0152D7" w14:textId="77777777" w:rsidR="00551A98" w:rsidRPr="003301FA" w:rsidRDefault="007C03BE" w:rsidP="00021237">
      <w:pPr>
        <w:widowControl w:val="0"/>
        <w:autoSpaceDE w:val="0"/>
        <w:autoSpaceDN w:val="0"/>
        <w:adjustRightInd w:val="0"/>
        <w:jc w:val="center"/>
        <w:rPr>
          <w:rFonts w:ascii="Calibri" w:hAnsi="Calibri" w:cs="Calibri"/>
          <w:b/>
          <w:sz w:val="32"/>
          <w:szCs w:val="32"/>
          <w:u w:val="single"/>
          <w:lang w:val="en-US"/>
        </w:rPr>
      </w:pPr>
      <w:r w:rsidRPr="003301FA">
        <w:rPr>
          <w:rFonts w:ascii="Calibri" w:hAnsi="Calibri" w:cs="Calibri"/>
          <w:b/>
          <w:sz w:val="32"/>
          <w:szCs w:val="32"/>
          <w:u w:val="single"/>
        </w:rPr>
        <w:lastRenderedPageBreak/>
        <w:t>Complaints Procedures</w:t>
      </w:r>
    </w:p>
    <w:p w14:paraId="29D3C445" w14:textId="77777777" w:rsidR="00551A98" w:rsidRPr="003301FA" w:rsidRDefault="00551A98" w:rsidP="00021237">
      <w:pPr>
        <w:widowControl w:val="0"/>
        <w:autoSpaceDE w:val="0"/>
        <w:autoSpaceDN w:val="0"/>
        <w:adjustRightInd w:val="0"/>
        <w:jc w:val="center"/>
        <w:rPr>
          <w:rFonts w:ascii="Calibri" w:hAnsi="Calibri" w:cs="Calibri"/>
          <w:b/>
          <w:bCs/>
          <w:lang w:val="en-US"/>
        </w:rPr>
      </w:pPr>
    </w:p>
    <w:p w14:paraId="3C1D4D74" w14:textId="19F963F9" w:rsidR="00551A98" w:rsidRPr="003301FA" w:rsidRDefault="00551A98" w:rsidP="00551A98">
      <w:pPr>
        <w:widowControl w:val="0"/>
        <w:autoSpaceDE w:val="0"/>
        <w:autoSpaceDN w:val="0"/>
        <w:adjustRightInd w:val="0"/>
        <w:jc w:val="both"/>
        <w:rPr>
          <w:rFonts w:ascii="Calibri" w:hAnsi="Calibri" w:cs="Calibri"/>
          <w:lang w:val="en-US"/>
        </w:rPr>
      </w:pPr>
      <w:r w:rsidRPr="003301FA">
        <w:rPr>
          <w:rFonts w:ascii="Calibri" w:hAnsi="Calibri" w:cs="Calibri"/>
          <w:lang w:val="en-US"/>
        </w:rPr>
        <w:t>Every well governed and well managed school</w:t>
      </w:r>
      <w:r w:rsidR="00450FBD" w:rsidRPr="003301FA">
        <w:rPr>
          <w:rFonts w:ascii="Calibri" w:hAnsi="Calibri" w:cs="Calibri"/>
          <w:lang w:val="en-US"/>
        </w:rPr>
        <w:t>,</w:t>
      </w:r>
      <w:r w:rsidRPr="003301FA">
        <w:rPr>
          <w:rFonts w:ascii="Calibri" w:hAnsi="Calibri" w:cs="Calibri"/>
          <w:lang w:val="en-US"/>
        </w:rPr>
        <w:t xml:space="preserve"> will from time to time have to deal with complaints from </w:t>
      </w:r>
      <w:r w:rsidR="00782976">
        <w:rPr>
          <w:rFonts w:ascii="Calibri" w:hAnsi="Calibri" w:cs="Calibri"/>
          <w:lang w:val="en-US"/>
        </w:rPr>
        <w:t>parents/ carers</w:t>
      </w:r>
      <w:r w:rsidRPr="003301FA">
        <w:rPr>
          <w:rFonts w:ascii="Calibri" w:hAnsi="Calibri" w:cs="Calibri"/>
          <w:lang w:val="en-US"/>
        </w:rPr>
        <w:t>. Governors will know that most parental concerns and complaints are resolved informally by the school staff and Head</w:t>
      </w:r>
      <w:r w:rsidR="00263488" w:rsidRPr="003301FA">
        <w:rPr>
          <w:rFonts w:ascii="Calibri" w:hAnsi="Calibri" w:cs="Calibri"/>
          <w:lang w:val="en-US"/>
        </w:rPr>
        <w:t xml:space="preserve"> T</w:t>
      </w:r>
      <w:r w:rsidRPr="003301FA">
        <w:rPr>
          <w:rFonts w:ascii="Calibri" w:hAnsi="Calibri" w:cs="Calibri"/>
          <w:lang w:val="en-US"/>
        </w:rPr>
        <w:t>eacher. Comparatively few complaints lead to a formal process, but some do, and governors must be sure that informal and formal procedures are in place, understood and followed.</w:t>
      </w:r>
    </w:p>
    <w:p w14:paraId="4B31326F" w14:textId="77777777" w:rsidR="00A7254A" w:rsidRPr="003301FA" w:rsidRDefault="00A7254A" w:rsidP="00A7254A">
      <w:pPr>
        <w:pStyle w:val="Heading1"/>
        <w:spacing w:after="0"/>
        <w:rPr>
          <w:rFonts w:ascii="Calibri" w:hAnsi="Calibri" w:cs="Calibri"/>
          <w:b w:val="0"/>
          <w:sz w:val="24"/>
          <w:szCs w:val="24"/>
        </w:rPr>
      </w:pPr>
      <w:r w:rsidRPr="003301FA">
        <w:rPr>
          <w:rFonts w:ascii="Calibri" w:hAnsi="Calibri" w:cs="Calibri"/>
          <w:sz w:val="24"/>
          <w:szCs w:val="24"/>
        </w:rPr>
        <w:t>Statement of intent</w:t>
      </w:r>
    </w:p>
    <w:p w14:paraId="39689741" w14:textId="77777777" w:rsidR="00A7254A" w:rsidRPr="00592D31" w:rsidRDefault="00A7254A" w:rsidP="00A7254A"/>
    <w:p w14:paraId="7C7F64AA" w14:textId="77777777" w:rsidR="00A7254A" w:rsidRPr="003301FA" w:rsidRDefault="00A7254A" w:rsidP="00A7254A">
      <w:pPr>
        <w:jc w:val="both"/>
        <w:rPr>
          <w:rFonts w:ascii="Calibri" w:hAnsi="Calibri" w:cs="Calibri"/>
          <w:color w:val="000000"/>
        </w:rPr>
      </w:pPr>
      <w:r w:rsidRPr="003301FA">
        <w:rPr>
          <w:rFonts w:ascii="Calibri" w:hAnsi="Calibri" w:cs="Calibri"/>
          <w:color w:val="000000"/>
        </w:rPr>
        <w:t xml:space="preserve">Hoyle Court Primary School aims to resolve all complaints at the earliest possible stage and is dedicated to continuing to provide the highest quality of education possible throughout the procedure. </w:t>
      </w:r>
    </w:p>
    <w:p w14:paraId="3E45B59C" w14:textId="77777777" w:rsidR="00A7254A" w:rsidRPr="003301FA" w:rsidRDefault="00A7254A" w:rsidP="00A7254A">
      <w:pPr>
        <w:jc w:val="both"/>
        <w:rPr>
          <w:rFonts w:ascii="Calibri" w:hAnsi="Calibri" w:cs="Calibri"/>
          <w:color w:val="000000"/>
        </w:rPr>
      </w:pPr>
    </w:p>
    <w:p w14:paraId="1354F239" w14:textId="77777777" w:rsidR="00A7254A" w:rsidRPr="003301FA" w:rsidRDefault="00A7254A" w:rsidP="00A7254A">
      <w:pPr>
        <w:jc w:val="both"/>
        <w:rPr>
          <w:rFonts w:ascii="Calibri" w:hAnsi="Calibri" w:cs="Calibri"/>
          <w:color w:val="000000"/>
        </w:rPr>
      </w:pPr>
      <w:r w:rsidRPr="003301FA">
        <w:rPr>
          <w:rFonts w:ascii="Calibri" w:hAnsi="Calibri" w:cs="Calibri"/>
          <w:color w:val="000000"/>
        </w:rPr>
        <w:t>The Complaints Procedures Policy has been created to deal with any complaint against a member of staff or the school as a whole, relating to any aspects of the school or the provision of facilities or services.</w:t>
      </w:r>
    </w:p>
    <w:p w14:paraId="3CDD324C" w14:textId="77777777" w:rsidR="00A7254A" w:rsidRPr="003301FA" w:rsidRDefault="00A7254A" w:rsidP="00A7254A">
      <w:pPr>
        <w:jc w:val="both"/>
        <w:rPr>
          <w:rFonts w:ascii="Calibri" w:hAnsi="Calibri" w:cs="Calibri"/>
          <w:color w:val="000000"/>
        </w:rPr>
      </w:pPr>
    </w:p>
    <w:p w14:paraId="0CDF734A" w14:textId="77777777" w:rsidR="00A7254A" w:rsidRPr="003301FA" w:rsidRDefault="00A7254A" w:rsidP="00A7254A">
      <w:pPr>
        <w:jc w:val="both"/>
        <w:rPr>
          <w:rFonts w:ascii="Calibri" w:hAnsi="Calibri" w:cs="Calibri"/>
          <w:color w:val="000000"/>
        </w:rPr>
      </w:pPr>
      <w:r w:rsidRPr="003301FA">
        <w:rPr>
          <w:rFonts w:ascii="Calibri" w:hAnsi="Calibri" w:cs="Calibri"/>
          <w:color w:val="000000"/>
        </w:rPr>
        <w:t xml:space="preserve">Any person, including a member of the public, is able to make a complaint about the provision of facilities or services that Hoyle Court Primary School provides. This policy outlines the procedure that the complainant and school must follow. </w:t>
      </w:r>
    </w:p>
    <w:p w14:paraId="7356A403" w14:textId="77777777" w:rsidR="00A7254A" w:rsidRPr="003301FA" w:rsidRDefault="00A7254A" w:rsidP="00A7254A">
      <w:pPr>
        <w:jc w:val="both"/>
        <w:rPr>
          <w:rFonts w:ascii="Calibri" w:hAnsi="Calibri" w:cs="Calibri"/>
          <w:color w:val="000000"/>
        </w:rPr>
      </w:pPr>
    </w:p>
    <w:p w14:paraId="5DDF07E4" w14:textId="77777777" w:rsidR="00A7254A" w:rsidRPr="003301FA" w:rsidRDefault="00A7254A" w:rsidP="00A7254A">
      <w:pPr>
        <w:jc w:val="both"/>
        <w:rPr>
          <w:rFonts w:ascii="Calibri" w:hAnsi="Calibri" w:cs="Calibri"/>
          <w:color w:val="000000"/>
        </w:rPr>
      </w:pPr>
      <w:r w:rsidRPr="003301FA">
        <w:rPr>
          <w:rFonts w:ascii="Calibri" w:hAnsi="Calibri" w:cs="Calibri"/>
          <w:color w:val="000000"/>
        </w:rPr>
        <w:t xml:space="preserve">Once a complaint has been made, it can be resolved or withdrawn at any stage. </w:t>
      </w:r>
      <w:r w:rsidRPr="003301FA">
        <w:rPr>
          <w:rFonts w:ascii="Calibri" w:eastAsia="Arial" w:hAnsi="Calibri" w:cs="Calibri"/>
          <w:color w:val="000000"/>
        </w:rPr>
        <w:t xml:space="preserve">At Hoyle Court Primary School, the Headteacher will be the first point of contact when following the complaints procedure. </w:t>
      </w:r>
    </w:p>
    <w:p w14:paraId="503E98F5" w14:textId="77777777" w:rsidR="00A7254A" w:rsidRPr="00A7254A" w:rsidRDefault="00A7254A" w:rsidP="00A7254A">
      <w:pPr>
        <w:rPr>
          <w:rFonts w:cs="Arial"/>
          <w:color w:val="000000"/>
        </w:rPr>
      </w:pPr>
    </w:p>
    <w:p w14:paraId="0C7ED4C3" w14:textId="77777777" w:rsidR="00A7254A" w:rsidRPr="003301FA" w:rsidRDefault="00A7254A" w:rsidP="00A7254A">
      <w:pPr>
        <w:pStyle w:val="Heading1"/>
        <w:keepNext w:val="0"/>
        <w:numPr>
          <w:ilvl w:val="0"/>
          <w:numId w:val="25"/>
        </w:numPr>
        <w:spacing w:before="0" w:after="0"/>
        <w:contextualSpacing/>
        <w:jc w:val="both"/>
        <w:rPr>
          <w:rFonts w:ascii="Calibri" w:hAnsi="Calibri" w:cs="Calibri"/>
          <w:b w:val="0"/>
          <w:color w:val="000000"/>
          <w:sz w:val="24"/>
          <w:szCs w:val="24"/>
          <w:u w:val="single"/>
        </w:rPr>
      </w:pPr>
      <w:bookmarkStart w:id="0" w:name="_Context"/>
      <w:bookmarkStart w:id="1" w:name="_Prevention_of_Cyber"/>
      <w:bookmarkStart w:id="2" w:name="_Responsibilities"/>
      <w:bookmarkStart w:id="3" w:name="_Responsibilities_for_the"/>
      <w:bookmarkStart w:id="4" w:name="_Responsibilities_for_safety"/>
      <w:bookmarkStart w:id="5" w:name="_Key_roles_and"/>
      <w:bookmarkStart w:id="6" w:name="_Legal_framework"/>
      <w:bookmarkStart w:id="7" w:name="_Legal_framework_1"/>
      <w:bookmarkEnd w:id="0"/>
      <w:bookmarkEnd w:id="1"/>
      <w:bookmarkEnd w:id="2"/>
      <w:bookmarkEnd w:id="3"/>
      <w:bookmarkEnd w:id="4"/>
      <w:bookmarkEnd w:id="5"/>
      <w:bookmarkEnd w:id="6"/>
      <w:bookmarkEnd w:id="7"/>
      <w:r w:rsidRPr="003301FA">
        <w:rPr>
          <w:rFonts w:ascii="Calibri" w:hAnsi="Calibri" w:cs="Calibri"/>
          <w:color w:val="000000"/>
          <w:sz w:val="24"/>
          <w:szCs w:val="24"/>
          <w:u w:val="single"/>
        </w:rPr>
        <w:t>Legal framework</w:t>
      </w:r>
    </w:p>
    <w:p w14:paraId="78B4E393" w14:textId="77777777" w:rsidR="00A7254A" w:rsidRPr="003301FA" w:rsidRDefault="00A7254A" w:rsidP="00A7254A">
      <w:pPr>
        <w:pStyle w:val="TSB-Level1Numbers"/>
        <w:numPr>
          <w:ilvl w:val="1"/>
          <w:numId w:val="25"/>
        </w:numPr>
        <w:spacing w:after="0" w:line="240" w:lineRule="auto"/>
        <w:ind w:left="1423" w:hanging="431"/>
        <w:jc w:val="both"/>
        <w:rPr>
          <w:rFonts w:ascii="Calibri" w:hAnsi="Calibri" w:cs="Calibri"/>
          <w:color w:val="000000"/>
          <w:sz w:val="24"/>
          <w:szCs w:val="24"/>
        </w:rPr>
      </w:pPr>
      <w:r w:rsidRPr="003301FA">
        <w:rPr>
          <w:rFonts w:ascii="Calibri" w:hAnsi="Calibri" w:cs="Calibri"/>
          <w:color w:val="000000"/>
          <w:sz w:val="24"/>
          <w:szCs w:val="24"/>
        </w:rPr>
        <w:t>This policy has due regard to statutory legislation, including, but not limited to, the following:</w:t>
      </w:r>
    </w:p>
    <w:p w14:paraId="4E8B7B15" w14:textId="77777777" w:rsidR="00A7254A" w:rsidRPr="003301FA" w:rsidRDefault="00A7254A" w:rsidP="00A7254A">
      <w:pPr>
        <w:pStyle w:val="TSB-PolicyBullets"/>
        <w:spacing w:before="0" w:after="0" w:line="240" w:lineRule="auto"/>
        <w:ind w:left="1985" w:hanging="284"/>
        <w:jc w:val="both"/>
        <w:rPr>
          <w:rFonts w:ascii="Calibri" w:hAnsi="Calibri" w:cs="Calibri"/>
          <w:color w:val="000000"/>
          <w:sz w:val="24"/>
          <w:szCs w:val="24"/>
        </w:rPr>
      </w:pPr>
      <w:r w:rsidRPr="003301FA">
        <w:rPr>
          <w:rFonts w:ascii="Calibri" w:hAnsi="Calibri" w:cs="Calibri"/>
          <w:color w:val="000000"/>
          <w:sz w:val="24"/>
          <w:szCs w:val="24"/>
        </w:rPr>
        <w:t xml:space="preserve">The Education Act 2002 </w:t>
      </w:r>
    </w:p>
    <w:p w14:paraId="57FDB80F" w14:textId="77777777" w:rsidR="00A7254A" w:rsidRPr="003301FA" w:rsidRDefault="00A7254A" w:rsidP="00A7254A">
      <w:pPr>
        <w:pStyle w:val="TSB-PolicyBullets"/>
        <w:spacing w:before="0" w:after="0" w:line="240" w:lineRule="auto"/>
        <w:ind w:left="1985" w:hanging="284"/>
        <w:jc w:val="both"/>
        <w:rPr>
          <w:rFonts w:ascii="Calibri" w:hAnsi="Calibri" w:cs="Calibri"/>
          <w:color w:val="000000"/>
          <w:sz w:val="24"/>
          <w:szCs w:val="24"/>
        </w:rPr>
      </w:pPr>
      <w:r w:rsidRPr="003301FA">
        <w:rPr>
          <w:rFonts w:ascii="Calibri" w:hAnsi="Calibri" w:cs="Calibri"/>
          <w:color w:val="000000"/>
          <w:sz w:val="24"/>
          <w:szCs w:val="24"/>
        </w:rPr>
        <w:t>The Data Protection Act 1998</w:t>
      </w:r>
    </w:p>
    <w:p w14:paraId="3B8AF2B6" w14:textId="77777777" w:rsidR="00A7254A" w:rsidRPr="003301FA" w:rsidRDefault="00A7254A" w:rsidP="00A7254A">
      <w:pPr>
        <w:pStyle w:val="TSB-PolicyBullets"/>
        <w:spacing w:before="0" w:after="0" w:line="240" w:lineRule="auto"/>
        <w:ind w:left="1985" w:hanging="284"/>
        <w:jc w:val="both"/>
        <w:rPr>
          <w:rFonts w:ascii="Calibri" w:hAnsi="Calibri" w:cs="Calibri"/>
          <w:color w:val="000000"/>
          <w:sz w:val="24"/>
          <w:szCs w:val="24"/>
        </w:rPr>
      </w:pPr>
      <w:r w:rsidRPr="003301FA">
        <w:rPr>
          <w:rFonts w:ascii="Calibri" w:hAnsi="Calibri" w:cs="Calibri"/>
          <w:color w:val="000000"/>
          <w:sz w:val="24"/>
          <w:szCs w:val="24"/>
        </w:rPr>
        <w:t>The Freedom of Information Act 2000</w:t>
      </w:r>
    </w:p>
    <w:p w14:paraId="5C8E1319" w14:textId="77777777" w:rsidR="00A7254A" w:rsidRPr="003301FA" w:rsidRDefault="00A7254A" w:rsidP="00A7254A">
      <w:pPr>
        <w:pStyle w:val="TSB-PolicyBullets"/>
        <w:spacing w:before="0" w:after="0" w:line="240" w:lineRule="auto"/>
        <w:ind w:left="1985" w:hanging="284"/>
        <w:jc w:val="both"/>
        <w:rPr>
          <w:rFonts w:ascii="Calibri" w:hAnsi="Calibri" w:cs="Calibri"/>
          <w:color w:val="000000"/>
          <w:sz w:val="24"/>
          <w:szCs w:val="24"/>
        </w:rPr>
      </w:pPr>
      <w:r w:rsidRPr="003301FA">
        <w:rPr>
          <w:rFonts w:ascii="Calibri" w:hAnsi="Calibri" w:cs="Calibri"/>
          <w:color w:val="000000"/>
          <w:sz w:val="24"/>
          <w:szCs w:val="24"/>
        </w:rPr>
        <w:t>The Immigration Act 2016</w:t>
      </w:r>
    </w:p>
    <w:p w14:paraId="517F7DE6" w14:textId="77777777" w:rsidR="00A7254A" w:rsidRPr="003301FA" w:rsidRDefault="00A7254A" w:rsidP="00A7254A">
      <w:pPr>
        <w:pStyle w:val="TSB-PolicyBullets"/>
        <w:spacing w:before="0" w:after="0" w:line="240" w:lineRule="auto"/>
        <w:ind w:left="1985" w:hanging="284"/>
        <w:jc w:val="both"/>
        <w:rPr>
          <w:rFonts w:ascii="Calibri" w:hAnsi="Calibri" w:cs="Calibri"/>
          <w:color w:val="000000"/>
          <w:sz w:val="24"/>
          <w:szCs w:val="24"/>
        </w:rPr>
      </w:pPr>
      <w:r w:rsidRPr="003301FA">
        <w:rPr>
          <w:rFonts w:ascii="Calibri" w:hAnsi="Calibri" w:cs="Calibri"/>
          <w:color w:val="000000"/>
          <w:sz w:val="24"/>
          <w:szCs w:val="24"/>
        </w:rPr>
        <w:t>The Equality Act 2010</w:t>
      </w:r>
    </w:p>
    <w:p w14:paraId="230DB5E6" w14:textId="77777777" w:rsidR="00A7254A" w:rsidRPr="003301FA" w:rsidRDefault="00A7254A" w:rsidP="00A7254A">
      <w:pPr>
        <w:pStyle w:val="TSB-Level1Numbers"/>
        <w:numPr>
          <w:ilvl w:val="1"/>
          <w:numId w:val="24"/>
        </w:numPr>
        <w:spacing w:after="0" w:line="240" w:lineRule="auto"/>
        <w:ind w:left="1423"/>
        <w:jc w:val="both"/>
        <w:rPr>
          <w:rFonts w:ascii="Calibri" w:hAnsi="Calibri" w:cs="Calibri"/>
          <w:color w:val="000000"/>
          <w:sz w:val="24"/>
          <w:szCs w:val="24"/>
        </w:rPr>
      </w:pPr>
      <w:r w:rsidRPr="003301FA">
        <w:rPr>
          <w:rFonts w:ascii="Calibri" w:hAnsi="Calibri" w:cs="Calibri"/>
          <w:color w:val="000000"/>
          <w:sz w:val="24"/>
          <w:szCs w:val="24"/>
        </w:rPr>
        <w:t>This policy also has due regard to guidance including, but not limited to, the following:</w:t>
      </w:r>
    </w:p>
    <w:p w14:paraId="60080E1F" w14:textId="77777777" w:rsidR="00A7254A" w:rsidRPr="003301FA" w:rsidRDefault="00A7254A" w:rsidP="00A7254A">
      <w:pPr>
        <w:pStyle w:val="TSB-PolicyBullets"/>
        <w:spacing w:before="0" w:after="0" w:line="240" w:lineRule="auto"/>
        <w:ind w:left="1985" w:hanging="284"/>
        <w:jc w:val="both"/>
        <w:rPr>
          <w:rFonts w:ascii="Calibri" w:hAnsi="Calibri" w:cs="Calibri"/>
          <w:color w:val="000000"/>
          <w:sz w:val="24"/>
          <w:szCs w:val="24"/>
        </w:rPr>
      </w:pPr>
      <w:r w:rsidRPr="003301FA">
        <w:rPr>
          <w:rFonts w:ascii="Calibri" w:hAnsi="Calibri" w:cs="Calibri"/>
          <w:color w:val="000000"/>
          <w:sz w:val="24"/>
          <w:szCs w:val="24"/>
        </w:rPr>
        <w:t>DfE ‘Best Practice Advice for School Complaints Procedures 2016’ 2016</w:t>
      </w:r>
    </w:p>
    <w:p w14:paraId="3012A5BC" w14:textId="77777777" w:rsidR="00A7254A" w:rsidRPr="003301FA" w:rsidRDefault="00A7254A" w:rsidP="00A7254A">
      <w:pPr>
        <w:pStyle w:val="TSB-PolicyBullets"/>
        <w:spacing w:before="0" w:after="0" w:line="240" w:lineRule="auto"/>
        <w:ind w:left="1985" w:hanging="284"/>
        <w:jc w:val="both"/>
        <w:rPr>
          <w:rFonts w:ascii="Calibri" w:hAnsi="Calibri" w:cs="Calibri"/>
          <w:color w:val="000000"/>
          <w:sz w:val="24"/>
          <w:szCs w:val="24"/>
        </w:rPr>
      </w:pPr>
      <w:r w:rsidRPr="003301FA">
        <w:rPr>
          <w:rFonts w:ascii="Calibri" w:hAnsi="Calibri" w:cs="Calibri"/>
          <w:color w:val="000000"/>
          <w:sz w:val="24"/>
          <w:szCs w:val="24"/>
        </w:rPr>
        <w:t>HM Government ‘Code of practice on the English language requirement for public sector workers’ 2016</w:t>
      </w:r>
    </w:p>
    <w:p w14:paraId="566CFB68" w14:textId="77777777" w:rsidR="00A7254A" w:rsidRPr="003301FA" w:rsidRDefault="00A7254A" w:rsidP="00A7254A">
      <w:pPr>
        <w:pStyle w:val="Heading1"/>
        <w:keepNext w:val="0"/>
        <w:numPr>
          <w:ilvl w:val="0"/>
          <w:numId w:val="25"/>
        </w:numPr>
        <w:spacing w:before="0" w:after="0"/>
        <w:contextualSpacing/>
        <w:jc w:val="both"/>
        <w:rPr>
          <w:rFonts w:ascii="Calibri" w:hAnsi="Calibri" w:cs="Calibri"/>
          <w:b w:val="0"/>
          <w:color w:val="000000"/>
          <w:sz w:val="24"/>
          <w:szCs w:val="24"/>
          <w:u w:val="single"/>
        </w:rPr>
      </w:pPr>
      <w:bookmarkStart w:id="8" w:name="_Key_roles_and_1"/>
      <w:bookmarkStart w:id="9" w:name="_Definition"/>
      <w:bookmarkEnd w:id="8"/>
      <w:bookmarkEnd w:id="9"/>
      <w:r w:rsidRPr="003301FA">
        <w:rPr>
          <w:rFonts w:ascii="Calibri" w:hAnsi="Calibri" w:cs="Calibri"/>
          <w:color w:val="000000"/>
          <w:sz w:val="24"/>
          <w:szCs w:val="24"/>
          <w:u w:val="single"/>
        </w:rPr>
        <w:t>Definition</w:t>
      </w:r>
    </w:p>
    <w:p w14:paraId="2DF5A404" w14:textId="77777777" w:rsidR="00A7254A" w:rsidRPr="003301FA" w:rsidRDefault="00A7254A" w:rsidP="00A7254A">
      <w:pPr>
        <w:pStyle w:val="TSB-Level1Numbers"/>
        <w:numPr>
          <w:ilvl w:val="1"/>
          <w:numId w:val="25"/>
        </w:numPr>
        <w:spacing w:after="0" w:line="240" w:lineRule="auto"/>
        <w:ind w:left="1423" w:hanging="431"/>
        <w:jc w:val="both"/>
        <w:rPr>
          <w:rFonts w:ascii="Calibri" w:hAnsi="Calibri" w:cs="Calibri"/>
          <w:color w:val="000000"/>
          <w:sz w:val="24"/>
          <w:szCs w:val="24"/>
        </w:rPr>
      </w:pPr>
      <w:r w:rsidRPr="003301FA">
        <w:rPr>
          <w:rFonts w:ascii="Calibri" w:hAnsi="Calibri" w:cs="Calibri"/>
          <w:color w:val="000000"/>
          <w:sz w:val="24"/>
          <w:szCs w:val="24"/>
        </w:rPr>
        <w:t xml:space="preserve">For the purpose of this policy, a “complaint” can be defined as ‘an expression of dissatisfaction’ which can be regarding actions taken or a perceived lack of action. </w:t>
      </w:r>
    </w:p>
    <w:p w14:paraId="43A2021F" w14:textId="77777777" w:rsidR="00A7254A" w:rsidRPr="003301FA" w:rsidRDefault="00A7254A" w:rsidP="00A7254A">
      <w:pPr>
        <w:pStyle w:val="TSB-Level1Numbers"/>
        <w:numPr>
          <w:ilvl w:val="1"/>
          <w:numId w:val="25"/>
        </w:numPr>
        <w:spacing w:after="0" w:line="240" w:lineRule="auto"/>
        <w:ind w:left="1423" w:hanging="431"/>
        <w:jc w:val="both"/>
        <w:rPr>
          <w:rFonts w:ascii="Calibri" w:hAnsi="Calibri" w:cs="Calibri"/>
          <w:color w:val="000000"/>
          <w:sz w:val="24"/>
          <w:szCs w:val="24"/>
        </w:rPr>
      </w:pPr>
      <w:r w:rsidRPr="003301FA">
        <w:rPr>
          <w:rFonts w:ascii="Calibri" w:hAnsi="Calibri" w:cs="Calibri"/>
          <w:color w:val="000000"/>
          <w:sz w:val="24"/>
          <w:szCs w:val="24"/>
        </w:rPr>
        <w:t>Complaints can be resolved formally or informally dependent on the complainant’s choice.</w:t>
      </w:r>
    </w:p>
    <w:p w14:paraId="393842D8" w14:textId="77777777" w:rsidR="00A7254A" w:rsidRPr="003301FA" w:rsidRDefault="00A7254A" w:rsidP="00A7254A">
      <w:pPr>
        <w:pStyle w:val="TSB-Level1Numbers"/>
        <w:numPr>
          <w:ilvl w:val="1"/>
          <w:numId w:val="25"/>
        </w:numPr>
        <w:spacing w:after="0" w:line="240" w:lineRule="auto"/>
        <w:ind w:left="1423" w:hanging="431"/>
        <w:jc w:val="both"/>
        <w:rPr>
          <w:rFonts w:ascii="Calibri" w:hAnsi="Calibri" w:cs="Calibri"/>
          <w:color w:val="000000"/>
          <w:sz w:val="24"/>
          <w:szCs w:val="24"/>
        </w:rPr>
      </w:pPr>
      <w:r w:rsidRPr="003301FA">
        <w:rPr>
          <w:rFonts w:ascii="Calibri" w:hAnsi="Calibri" w:cs="Calibri"/>
          <w:color w:val="000000"/>
          <w:sz w:val="24"/>
          <w:szCs w:val="24"/>
        </w:rPr>
        <w:t xml:space="preserve">A concern can be defined as ‘an expression of worry or doubt’ for which reassurance is sought. </w:t>
      </w:r>
    </w:p>
    <w:p w14:paraId="3E691B4E" w14:textId="77777777" w:rsidR="00A7254A" w:rsidRPr="003301FA" w:rsidRDefault="00A7254A" w:rsidP="00A7254A">
      <w:pPr>
        <w:pStyle w:val="TSB-Level1Numbers"/>
        <w:numPr>
          <w:ilvl w:val="1"/>
          <w:numId w:val="25"/>
        </w:numPr>
        <w:spacing w:after="0" w:line="240" w:lineRule="auto"/>
        <w:ind w:left="1423" w:hanging="431"/>
        <w:jc w:val="both"/>
        <w:rPr>
          <w:rFonts w:ascii="Calibri" w:hAnsi="Calibri" w:cs="Calibri"/>
          <w:color w:val="000000"/>
          <w:sz w:val="24"/>
          <w:szCs w:val="24"/>
        </w:rPr>
      </w:pPr>
      <w:r w:rsidRPr="003301FA">
        <w:rPr>
          <w:rFonts w:ascii="Calibri" w:hAnsi="Calibri" w:cs="Calibri"/>
          <w:color w:val="000000"/>
          <w:sz w:val="24"/>
          <w:szCs w:val="24"/>
        </w:rPr>
        <w:t xml:space="preserve">Any complaint or concern will be taken seriously, whether formally or informally, and the appropriate procedures shall be taken.  </w:t>
      </w:r>
    </w:p>
    <w:p w14:paraId="5404335B" w14:textId="22A9EA2D" w:rsidR="00673628" w:rsidRDefault="00A7254A" w:rsidP="00673628">
      <w:pPr>
        <w:pStyle w:val="TSB-Level1Numbers"/>
        <w:spacing w:after="0" w:line="240" w:lineRule="auto"/>
        <w:ind w:firstLine="0"/>
        <w:jc w:val="both"/>
        <w:rPr>
          <w:rFonts w:ascii="Calibri" w:hAnsi="Calibri" w:cs="Calibri"/>
          <w:color w:val="000000"/>
          <w:sz w:val="24"/>
          <w:szCs w:val="24"/>
        </w:rPr>
      </w:pPr>
      <w:r w:rsidRPr="003301FA">
        <w:rPr>
          <w:rFonts w:ascii="Calibri" w:hAnsi="Calibri" w:cs="Calibri"/>
          <w:b/>
          <w:color w:val="000000"/>
          <w:sz w:val="24"/>
          <w:szCs w:val="24"/>
        </w:rPr>
        <w:t>NB.</w:t>
      </w:r>
      <w:r w:rsidRPr="003301FA">
        <w:rPr>
          <w:rFonts w:ascii="Calibri" w:hAnsi="Calibri" w:cs="Calibri"/>
          <w:color w:val="000000"/>
          <w:sz w:val="24"/>
          <w:szCs w:val="24"/>
        </w:rPr>
        <w:t xml:space="preserve"> For the purpose of this policy, “concerns” will be classed and addressed as complaints. Any further references to “complaints” will include “concerns”. </w:t>
      </w:r>
    </w:p>
    <w:p w14:paraId="56116377" w14:textId="77777777" w:rsidR="00A7254A" w:rsidRPr="00A7254A" w:rsidRDefault="00A7254A" w:rsidP="00A7254A">
      <w:pPr>
        <w:pStyle w:val="TSB-Level1Numbers"/>
        <w:spacing w:after="0" w:line="240" w:lineRule="auto"/>
        <w:ind w:firstLine="0"/>
        <w:jc w:val="both"/>
        <w:rPr>
          <w:rFonts w:ascii="Arial" w:hAnsi="Arial"/>
          <w:color w:val="000000"/>
          <w:szCs w:val="22"/>
        </w:rPr>
      </w:pPr>
    </w:p>
    <w:p w14:paraId="7421C0E4" w14:textId="572F976C" w:rsidR="00A7254A" w:rsidRPr="003301FA" w:rsidRDefault="00A7254A" w:rsidP="00A7254A">
      <w:pPr>
        <w:pStyle w:val="Heading1"/>
        <w:keepNext w:val="0"/>
        <w:numPr>
          <w:ilvl w:val="0"/>
          <w:numId w:val="25"/>
        </w:numPr>
        <w:spacing w:before="0" w:after="0"/>
        <w:contextualSpacing/>
        <w:jc w:val="both"/>
        <w:rPr>
          <w:rFonts w:ascii="Calibri" w:hAnsi="Calibri" w:cs="Calibri"/>
          <w:b w:val="0"/>
          <w:color w:val="000000"/>
          <w:sz w:val="24"/>
          <w:szCs w:val="24"/>
          <w:u w:val="single"/>
        </w:rPr>
      </w:pPr>
      <w:bookmarkStart w:id="10" w:name="_Roles_and_responsibilities"/>
      <w:bookmarkEnd w:id="10"/>
      <w:r w:rsidRPr="003301FA">
        <w:rPr>
          <w:rFonts w:ascii="Calibri" w:hAnsi="Calibri" w:cs="Calibri"/>
          <w:color w:val="000000"/>
          <w:sz w:val="24"/>
          <w:szCs w:val="24"/>
          <w:u w:val="single"/>
        </w:rPr>
        <w:t>Roles and responsibilities</w:t>
      </w:r>
    </w:p>
    <w:p w14:paraId="4DF1E3E9" w14:textId="77777777" w:rsidR="00A7254A" w:rsidRPr="003301FA" w:rsidRDefault="00A7254A" w:rsidP="00A7254A">
      <w:pPr>
        <w:pStyle w:val="TSB-Level1Numbers"/>
        <w:numPr>
          <w:ilvl w:val="1"/>
          <w:numId w:val="25"/>
        </w:numPr>
        <w:spacing w:after="0" w:line="240" w:lineRule="auto"/>
        <w:ind w:left="1423" w:hanging="431"/>
        <w:jc w:val="both"/>
        <w:rPr>
          <w:rFonts w:ascii="Calibri" w:hAnsi="Calibri" w:cs="Calibri"/>
          <w:color w:val="000000"/>
          <w:sz w:val="24"/>
          <w:szCs w:val="24"/>
        </w:rPr>
      </w:pPr>
      <w:r w:rsidRPr="003301FA">
        <w:rPr>
          <w:rFonts w:ascii="Calibri" w:hAnsi="Calibri" w:cs="Calibri"/>
          <w:color w:val="000000"/>
          <w:sz w:val="24"/>
          <w:szCs w:val="24"/>
        </w:rPr>
        <w:t>The complainant will:</w:t>
      </w:r>
    </w:p>
    <w:p w14:paraId="53C14FDD" w14:textId="77777777" w:rsidR="00A7254A" w:rsidRPr="003301FA" w:rsidRDefault="00A7254A" w:rsidP="00A7254A">
      <w:pPr>
        <w:pStyle w:val="TSB-Level1Numbers"/>
        <w:numPr>
          <w:ilvl w:val="0"/>
          <w:numId w:val="26"/>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Co-operate with the school in seeking a solution to the complaint.</w:t>
      </w:r>
    </w:p>
    <w:p w14:paraId="3A21B28B" w14:textId="77777777" w:rsidR="00A7254A" w:rsidRPr="003301FA" w:rsidRDefault="00A7254A" w:rsidP="00A7254A">
      <w:pPr>
        <w:pStyle w:val="TSB-Level1Numbers"/>
        <w:numPr>
          <w:ilvl w:val="0"/>
          <w:numId w:val="26"/>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Express the complaint and their concerns in full at the earliest possible opportunity.</w:t>
      </w:r>
    </w:p>
    <w:p w14:paraId="39CB4F7F" w14:textId="77777777" w:rsidR="00A7254A" w:rsidRPr="003301FA" w:rsidRDefault="00A7254A" w:rsidP="00A7254A">
      <w:pPr>
        <w:pStyle w:val="TSB-Level1Numbers"/>
        <w:numPr>
          <w:ilvl w:val="0"/>
          <w:numId w:val="26"/>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Promptly respond to any requests for information or meetings.</w:t>
      </w:r>
    </w:p>
    <w:p w14:paraId="47B57C2D" w14:textId="77777777" w:rsidR="00A7254A" w:rsidRPr="003301FA" w:rsidRDefault="00A7254A" w:rsidP="00A7254A">
      <w:pPr>
        <w:pStyle w:val="TSB-Level1Numbers"/>
        <w:numPr>
          <w:ilvl w:val="0"/>
          <w:numId w:val="26"/>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Ask for assistance as needed.</w:t>
      </w:r>
    </w:p>
    <w:p w14:paraId="1869974D" w14:textId="77777777" w:rsidR="00A7254A" w:rsidRDefault="00A7254A" w:rsidP="00A7254A">
      <w:pPr>
        <w:pStyle w:val="TSB-Level1Numbers"/>
        <w:numPr>
          <w:ilvl w:val="0"/>
          <w:numId w:val="26"/>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lastRenderedPageBreak/>
        <w:t>Treat any person(s) involved in the complaint with respect.</w:t>
      </w:r>
    </w:p>
    <w:p w14:paraId="343154BE" w14:textId="7319DC94" w:rsidR="00764AC2" w:rsidRDefault="00764AC2" w:rsidP="00A7254A">
      <w:pPr>
        <w:pStyle w:val="TSB-Level1Numbers"/>
        <w:numPr>
          <w:ilvl w:val="0"/>
          <w:numId w:val="26"/>
        </w:numPr>
        <w:spacing w:after="0" w:line="240" w:lineRule="auto"/>
        <w:jc w:val="both"/>
        <w:rPr>
          <w:rFonts w:ascii="Calibri" w:hAnsi="Calibri" w:cs="Calibri"/>
          <w:color w:val="000000"/>
          <w:sz w:val="24"/>
          <w:szCs w:val="24"/>
        </w:rPr>
      </w:pPr>
      <w:r>
        <w:rPr>
          <w:rFonts w:ascii="Calibri" w:hAnsi="Calibri" w:cs="Calibri"/>
          <w:color w:val="000000"/>
          <w:sz w:val="24"/>
          <w:szCs w:val="24"/>
        </w:rPr>
        <w:t xml:space="preserve">Complete the complaints form and provide the completed form to school, when the intention is to raise a formal complaint (see sections 9 and 10 for informal and formal complaints). </w:t>
      </w:r>
    </w:p>
    <w:p w14:paraId="060F304E" w14:textId="192A432F" w:rsidR="00240B9B" w:rsidRDefault="00240B9B" w:rsidP="00A7254A">
      <w:pPr>
        <w:pStyle w:val="TSB-Level1Numbers"/>
        <w:numPr>
          <w:ilvl w:val="0"/>
          <w:numId w:val="26"/>
        </w:numPr>
        <w:spacing w:after="0" w:line="240" w:lineRule="auto"/>
        <w:jc w:val="both"/>
        <w:rPr>
          <w:rFonts w:ascii="Calibri" w:hAnsi="Calibri" w:cs="Calibri"/>
          <w:color w:val="000000"/>
          <w:sz w:val="24"/>
          <w:szCs w:val="24"/>
        </w:rPr>
      </w:pPr>
      <w:r>
        <w:rPr>
          <w:rFonts w:ascii="Calibri" w:hAnsi="Calibri" w:cs="Calibri"/>
          <w:color w:val="000000"/>
          <w:sz w:val="24"/>
          <w:szCs w:val="24"/>
        </w:rPr>
        <w:t xml:space="preserve">Be aware that a complaint cannot be modified once it has been issued. Any additional issue </w:t>
      </w:r>
      <w:r w:rsidR="00B41550">
        <w:rPr>
          <w:rFonts w:ascii="Calibri" w:hAnsi="Calibri" w:cs="Calibri"/>
          <w:color w:val="000000"/>
          <w:sz w:val="24"/>
          <w:szCs w:val="24"/>
        </w:rPr>
        <w:t xml:space="preserve">must be raised as a new complaint. </w:t>
      </w:r>
    </w:p>
    <w:p w14:paraId="4EA33A69" w14:textId="392120A4" w:rsidR="00240B9B" w:rsidRDefault="00240B9B" w:rsidP="00A7254A">
      <w:pPr>
        <w:pStyle w:val="TSB-Level1Numbers"/>
        <w:numPr>
          <w:ilvl w:val="0"/>
          <w:numId w:val="26"/>
        </w:numPr>
        <w:spacing w:after="0" w:line="240" w:lineRule="auto"/>
        <w:jc w:val="both"/>
        <w:rPr>
          <w:rFonts w:ascii="Calibri" w:hAnsi="Calibri" w:cs="Calibri"/>
          <w:color w:val="000000"/>
          <w:sz w:val="24"/>
          <w:szCs w:val="24"/>
        </w:rPr>
      </w:pPr>
      <w:r>
        <w:rPr>
          <w:rFonts w:ascii="Calibri" w:hAnsi="Calibri" w:cs="Calibri"/>
          <w:color w:val="000000"/>
          <w:sz w:val="24"/>
          <w:szCs w:val="24"/>
        </w:rPr>
        <w:t xml:space="preserve">Be aware that if a complaint has been decisioned, that a further complaint regarding the same incident, may </w:t>
      </w:r>
      <w:r w:rsidR="00B41550">
        <w:rPr>
          <w:rFonts w:ascii="Calibri" w:hAnsi="Calibri" w:cs="Calibri"/>
          <w:color w:val="000000"/>
          <w:sz w:val="24"/>
          <w:szCs w:val="24"/>
        </w:rPr>
        <w:t xml:space="preserve">result in </w:t>
      </w:r>
      <w:r>
        <w:rPr>
          <w:rFonts w:ascii="Calibri" w:hAnsi="Calibri" w:cs="Calibri"/>
          <w:color w:val="000000"/>
          <w:sz w:val="24"/>
          <w:szCs w:val="24"/>
        </w:rPr>
        <w:t xml:space="preserve">the same </w:t>
      </w:r>
      <w:r w:rsidR="00B41550">
        <w:rPr>
          <w:rFonts w:ascii="Calibri" w:hAnsi="Calibri" w:cs="Calibri"/>
          <w:color w:val="000000"/>
          <w:sz w:val="24"/>
          <w:szCs w:val="24"/>
        </w:rPr>
        <w:t>outcome being automatically issued</w:t>
      </w:r>
      <w:r>
        <w:rPr>
          <w:rFonts w:ascii="Calibri" w:hAnsi="Calibri" w:cs="Calibri"/>
          <w:color w:val="000000"/>
          <w:sz w:val="24"/>
          <w:szCs w:val="24"/>
        </w:rPr>
        <w:t xml:space="preserve"> without a full investigation taking place. This is unless there is clearly additional information for consideration or if the complainant is </w:t>
      </w:r>
      <w:r w:rsidR="00B41550">
        <w:rPr>
          <w:rFonts w:ascii="Calibri" w:hAnsi="Calibri" w:cs="Calibri"/>
          <w:color w:val="000000"/>
          <w:sz w:val="24"/>
          <w:szCs w:val="24"/>
        </w:rPr>
        <w:t>choosing</w:t>
      </w:r>
      <w:r>
        <w:rPr>
          <w:rFonts w:ascii="Calibri" w:hAnsi="Calibri" w:cs="Calibri"/>
          <w:color w:val="000000"/>
          <w:sz w:val="24"/>
          <w:szCs w:val="24"/>
        </w:rPr>
        <w:t xml:space="preserve"> to escalate the complaint to the next stage (i.e. an original informal complaint being resubmitted as a formal complaint which would require involvement from the Complaints Committee).  </w:t>
      </w:r>
    </w:p>
    <w:p w14:paraId="4BAEE72C" w14:textId="49FFC796" w:rsidR="00245816" w:rsidRDefault="00245816" w:rsidP="00A7254A">
      <w:pPr>
        <w:pStyle w:val="TSB-Level1Numbers"/>
        <w:numPr>
          <w:ilvl w:val="0"/>
          <w:numId w:val="26"/>
        </w:numPr>
        <w:spacing w:after="0" w:line="240" w:lineRule="auto"/>
        <w:jc w:val="both"/>
        <w:rPr>
          <w:rFonts w:ascii="Calibri" w:hAnsi="Calibri" w:cs="Calibri"/>
          <w:color w:val="000000"/>
          <w:sz w:val="24"/>
          <w:szCs w:val="24"/>
        </w:rPr>
      </w:pPr>
      <w:r>
        <w:rPr>
          <w:rFonts w:ascii="Calibri" w:hAnsi="Calibri" w:cs="Calibri"/>
          <w:color w:val="000000"/>
          <w:sz w:val="24"/>
          <w:szCs w:val="24"/>
        </w:rPr>
        <w:t xml:space="preserve">Be aware that they do not have consent to record any conversations, </w:t>
      </w:r>
      <w:r w:rsidRPr="00245816">
        <w:rPr>
          <w:rFonts w:ascii="Calibri" w:hAnsi="Calibri" w:cs="Calibri"/>
          <w:color w:val="000000"/>
          <w:sz w:val="24"/>
          <w:szCs w:val="24"/>
        </w:rPr>
        <w:t>whether those discussions are electronic, over the phone, via a virtual meeting or in person</w:t>
      </w:r>
      <w:r>
        <w:rPr>
          <w:rFonts w:ascii="Calibri" w:hAnsi="Calibri" w:cs="Calibri"/>
          <w:color w:val="000000"/>
          <w:sz w:val="24"/>
          <w:szCs w:val="24"/>
        </w:rPr>
        <w:t>.</w:t>
      </w:r>
    </w:p>
    <w:p w14:paraId="3F76161E" w14:textId="4D4D3D0B" w:rsidR="00245816" w:rsidRPr="003301FA" w:rsidRDefault="00245816" w:rsidP="00A7254A">
      <w:pPr>
        <w:pStyle w:val="TSB-Level1Numbers"/>
        <w:numPr>
          <w:ilvl w:val="0"/>
          <w:numId w:val="26"/>
        </w:numPr>
        <w:spacing w:after="0" w:line="240" w:lineRule="auto"/>
        <w:jc w:val="both"/>
        <w:rPr>
          <w:rFonts w:ascii="Calibri" w:hAnsi="Calibri" w:cs="Calibri"/>
          <w:color w:val="000000"/>
          <w:sz w:val="24"/>
          <w:szCs w:val="24"/>
        </w:rPr>
      </w:pPr>
      <w:r>
        <w:rPr>
          <w:rFonts w:ascii="Calibri" w:hAnsi="Calibri" w:cs="Calibri"/>
          <w:color w:val="000000"/>
          <w:sz w:val="24"/>
          <w:szCs w:val="24"/>
        </w:rPr>
        <w:t xml:space="preserve">Understand that staff and Governors reserve the right </w:t>
      </w:r>
      <w:r w:rsidR="00673628">
        <w:rPr>
          <w:rFonts w:ascii="Calibri" w:hAnsi="Calibri" w:cs="Calibri"/>
          <w:color w:val="000000"/>
          <w:sz w:val="24"/>
          <w:szCs w:val="24"/>
        </w:rPr>
        <w:t>to decline holding</w:t>
      </w:r>
      <w:r>
        <w:rPr>
          <w:rFonts w:ascii="Calibri" w:hAnsi="Calibri" w:cs="Calibri"/>
          <w:color w:val="000000"/>
          <w:sz w:val="24"/>
          <w:szCs w:val="24"/>
        </w:rPr>
        <w:t xml:space="preserve"> discussions with the complainant or a representative of the complainant in person, if the complainant or their</w:t>
      </w:r>
      <w:r w:rsidR="00673628">
        <w:rPr>
          <w:rFonts w:ascii="Calibri" w:hAnsi="Calibri" w:cs="Calibri"/>
          <w:color w:val="000000"/>
          <w:sz w:val="24"/>
          <w:szCs w:val="24"/>
        </w:rPr>
        <w:t xml:space="preserve"> </w:t>
      </w:r>
      <w:r>
        <w:rPr>
          <w:rFonts w:ascii="Calibri" w:hAnsi="Calibri" w:cs="Calibri"/>
          <w:color w:val="000000"/>
          <w:sz w:val="24"/>
          <w:szCs w:val="24"/>
        </w:rPr>
        <w:t>representative has acted in a way which has made them feel uncomfortable</w:t>
      </w:r>
      <w:r w:rsidR="00673628">
        <w:rPr>
          <w:rFonts w:ascii="Calibri" w:hAnsi="Calibri" w:cs="Calibri"/>
          <w:color w:val="000000"/>
          <w:sz w:val="24"/>
          <w:szCs w:val="24"/>
        </w:rPr>
        <w:t xml:space="preserve"> or intimidated. In the unlikely event that this is the case, the school can choose to deal with the complaint via an alternative method of communication. </w:t>
      </w:r>
    </w:p>
    <w:p w14:paraId="25DE2D5B" w14:textId="77777777" w:rsidR="00A7254A" w:rsidRPr="003301FA" w:rsidRDefault="00A7254A" w:rsidP="00A7254A">
      <w:pPr>
        <w:pStyle w:val="TSB-Level1Numbers"/>
        <w:spacing w:after="0" w:line="240" w:lineRule="auto"/>
        <w:ind w:left="1783" w:firstLine="0"/>
        <w:jc w:val="both"/>
        <w:rPr>
          <w:rFonts w:ascii="Calibri" w:hAnsi="Calibri" w:cs="Calibri"/>
          <w:color w:val="000000"/>
          <w:sz w:val="24"/>
          <w:szCs w:val="24"/>
        </w:rPr>
      </w:pPr>
    </w:p>
    <w:p w14:paraId="577EC15E" w14:textId="77777777" w:rsidR="00A7254A" w:rsidRPr="003301FA" w:rsidRDefault="00A7254A" w:rsidP="00A7254A">
      <w:pPr>
        <w:pStyle w:val="TSB-Level1Numbers"/>
        <w:numPr>
          <w:ilvl w:val="1"/>
          <w:numId w:val="25"/>
        </w:numPr>
        <w:spacing w:after="0" w:line="240" w:lineRule="auto"/>
        <w:ind w:left="1423" w:hanging="431"/>
        <w:jc w:val="both"/>
        <w:rPr>
          <w:rFonts w:ascii="Calibri" w:hAnsi="Calibri" w:cs="Calibri"/>
          <w:color w:val="000000"/>
          <w:sz w:val="24"/>
          <w:szCs w:val="24"/>
        </w:rPr>
      </w:pPr>
      <w:r w:rsidRPr="003301FA">
        <w:rPr>
          <w:rFonts w:ascii="Calibri" w:hAnsi="Calibri" w:cs="Calibri"/>
          <w:b/>
          <w:color w:val="000000"/>
          <w:sz w:val="24"/>
          <w:szCs w:val="24"/>
        </w:rPr>
        <w:t xml:space="preserve">The complaints co-ordinator </w:t>
      </w:r>
      <w:r w:rsidRPr="003301FA">
        <w:rPr>
          <w:rFonts w:ascii="Calibri" w:hAnsi="Calibri" w:cs="Calibri"/>
          <w:color w:val="000000"/>
          <w:sz w:val="24"/>
          <w:szCs w:val="24"/>
        </w:rPr>
        <w:t xml:space="preserve">will: </w:t>
      </w:r>
    </w:p>
    <w:p w14:paraId="34CD0DAA" w14:textId="77777777" w:rsidR="00A7254A" w:rsidRPr="003301FA" w:rsidRDefault="00A7254A" w:rsidP="00A7254A">
      <w:pPr>
        <w:pStyle w:val="TSB-Level1Numbers"/>
        <w:numPr>
          <w:ilvl w:val="0"/>
          <w:numId w:val="27"/>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Be appointed by the Headteacher and / or Chair of Governors. </w:t>
      </w:r>
    </w:p>
    <w:p w14:paraId="3991F66B" w14:textId="77777777" w:rsidR="00A7254A" w:rsidRPr="003301FA" w:rsidRDefault="00A7254A" w:rsidP="00A7254A">
      <w:pPr>
        <w:pStyle w:val="TSB-Level1Numbers"/>
        <w:numPr>
          <w:ilvl w:val="0"/>
          <w:numId w:val="27"/>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Ensure that all parties involved in the complaint are fully updated throughout each stage of the procedure. </w:t>
      </w:r>
    </w:p>
    <w:p w14:paraId="2FA74189" w14:textId="77777777" w:rsidR="00A7254A" w:rsidRPr="003301FA" w:rsidRDefault="00A7254A" w:rsidP="00A7254A">
      <w:pPr>
        <w:pStyle w:val="TSB-Level1Numbers"/>
        <w:numPr>
          <w:ilvl w:val="0"/>
          <w:numId w:val="27"/>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Guarantee that all parties involved in the procedure are aware of any relevant legislation, including the Equality Act 2010, Data Protection Act 1998 and Freedom of Information Act 2000. </w:t>
      </w:r>
    </w:p>
    <w:p w14:paraId="3E89F65E" w14:textId="77777777" w:rsidR="00A7254A" w:rsidRPr="003301FA" w:rsidRDefault="00A7254A" w:rsidP="00A7254A">
      <w:pPr>
        <w:pStyle w:val="TSB-Level1Numbers"/>
        <w:numPr>
          <w:ilvl w:val="0"/>
          <w:numId w:val="27"/>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Keep up-to-date records throughout the procedure.</w:t>
      </w:r>
    </w:p>
    <w:p w14:paraId="4DBD4692" w14:textId="77777777" w:rsidR="00A7254A" w:rsidRPr="003301FA" w:rsidRDefault="00A7254A" w:rsidP="00A7254A">
      <w:pPr>
        <w:pStyle w:val="TSB-Level1Numbers"/>
        <w:numPr>
          <w:ilvl w:val="0"/>
          <w:numId w:val="27"/>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Liaise with all parties involved to ensure the complaints procedure runs smoothly, including the headteacher, clerk and chair of governors. </w:t>
      </w:r>
    </w:p>
    <w:p w14:paraId="71492162" w14:textId="77777777" w:rsidR="00A7254A" w:rsidRPr="003301FA" w:rsidRDefault="00A7254A" w:rsidP="00A7254A">
      <w:pPr>
        <w:pStyle w:val="TSB-Level1Numbers"/>
        <w:numPr>
          <w:ilvl w:val="0"/>
          <w:numId w:val="27"/>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Be aware of issues in regards to sharing third party information.</w:t>
      </w:r>
    </w:p>
    <w:p w14:paraId="1D929E58" w14:textId="77777777" w:rsidR="00A7254A" w:rsidRPr="003301FA" w:rsidRDefault="00A7254A" w:rsidP="00A7254A">
      <w:pPr>
        <w:pStyle w:val="TSB-Level1Numbers"/>
        <w:numPr>
          <w:ilvl w:val="0"/>
          <w:numId w:val="27"/>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Understand the complainant’s need for additional support, including interpretation support, and will be aware of any issues concerning this.</w:t>
      </w:r>
    </w:p>
    <w:p w14:paraId="1CD1659F" w14:textId="77777777" w:rsidR="00A7254A" w:rsidRPr="00A7254A" w:rsidRDefault="00A7254A" w:rsidP="00A7254A">
      <w:pPr>
        <w:pStyle w:val="TSB-Level1Numbers"/>
        <w:spacing w:after="0" w:line="240" w:lineRule="auto"/>
        <w:jc w:val="both"/>
        <w:rPr>
          <w:rFonts w:ascii="Arial" w:hAnsi="Arial"/>
          <w:color w:val="000000"/>
          <w:szCs w:val="22"/>
        </w:rPr>
      </w:pPr>
    </w:p>
    <w:p w14:paraId="28343B76" w14:textId="77777777" w:rsidR="00A7254A" w:rsidRPr="003301FA" w:rsidRDefault="00A7254A" w:rsidP="00A7254A">
      <w:pPr>
        <w:pStyle w:val="TSB-Level1Numbers"/>
        <w:numPr>
          <w:ilvl w:val="1"/>
          <w:numId w:val="25"/>
        </w:numPr>
        <w:spacing w:after="0" w:line="240" w:lineRule="auto"/>
        <w:ind w:left="1423" w:hanging="431"/>
        <w:jc w:val="both"/>
        <w:rPr>
          <w:rFonts w:ascii="Calibri" w:hAnsi="Calibri" w:cs="Calibri"/>
          <w:color w:val="000000"/>
          <w:sz w:val="24"/>
          <w:szCs w:val="24"/>
        </w:rPr>
      </w:pPr>
      <w:r w:rsidRPr="003301FA">
        <w:rPr>
          <w:rFonts w:ascii="Calibri" w:hAnsi="Calibri" w:cs="Calibri"/>
          <w:b/>
          <w:color w:val="000000"/>
          <w:sz w:val="24"/>
          <w:szCs w:val="24"/>
        </w:rPr>
        <w:t>The investigator</w:t>
      </w:r>
      <w:r w:rsidRPr="003301FA">
        <w:rPr>
          <w:rFonts w:ascii="Calibri" w:hAnsi="Calibri" w:cs="Calibri"/>
          <w:color w:val="000000"/>
          <w:sz w:val="24"/>
          <w:szCs w:val="24"/>
        </w:rPr>
        <w:t xml:space="preserve"> will:</w:t>
      </w:r>
    </w:p>
    <w:p w14:paraId="76D9E845" w14:textId="77777777" w:rsidR="00A7254A" w:rsidRPr="003301FA" w:rsidRDefault="00A7254A" w:rsidP="00A7254A">
      <w:pPr>
        <w:pStyle w:val="TSB-Level1Numbers"/>
        <w:numPr>
          <w:ilvl w:val="0"/>
          <w:numId w:val="34"/>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Be appointed by the Headteacher and / or Chair of Governors. </w:t>
      </w:r>
    </w:p>
    <w:p w14:paraId="20B08712" w14:textId="77777777" w:rsidR="00A7254A" w:rsidRPr="003301FA" w:rsidRDefault="00A7254A" w:rsidP="00A7254A">
      <w:pPr>
        <w:pStyle w:val="TSB-Level1Numbers"/>
        <w:numPr>
          <w:ilvl w:val="0"/>
          <w:numId w:val="34"/>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Be involved in stages one and two of the procedure. </w:t>
      </w:r>
    </w:p>
    <w:p w14:paraId="2F3A7583" w14:textId="77777777" w:rsidR="00A7254A" w:rsidRPr="003301FA" w:rsidRDefault="00A7254A" w:rsidP="00A7254A">
      <w:pPr>
        <w:pStyle w:val="TSB-Level1Numbers"/>
        <w:numPr>
          <w:ilvl w:val="0"/>
          <w:numId w:val="28"/>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Provide a sensitive and thorough interview process of the complainant in order to establish what has happened and who is involved. </w:t>
      </w:r>
    </w:p>
    <w:p w14:paraId="70BAF05D" w14:textId="77777777" w:rsidR="00A7254A" w:rsidRPr="003301FA" w:rsidRDefault="00A7254A" w:rsidP="00A7254A">
      <w:pPr>
        <w:pStyle w:val="TSB-Level1Numbers"/>
        <w:numPr>
          <w:ilvl w:val="0"/>
          <w:numId w:val="28"/>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Consider all records, evidence and relevant information provided.</w:t>
      </w:r>
    </w:p>
    <w:p w14:paraId="4EA40E74" w14:textId="77777777" w:rsidR="00A7254A" w:rsidRPr="003301FA" w:rsidRDefault="00A7254A" w:rsidP="00A7254A">
      <w:pPr>
        <w:pStyle w:val="TSB-Level1Numbers"/>
        <w:numPr>
          <w:ilvl w:val="0"/>
          <w:numId w:val="28"/>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Interview all parties that are involved in the complaint, including staff and children.</w:t>
      </w:r>
    </w:p>
    <w:p w14:paraId="06CB5CEC" w14:textId="77777777" w:rsidR="00A7254A" w:rsidRPr="003301FA" w:rsidRDefault="00A7254A" w:rsidP="00A7254A">
      <w:pPr>
        <w:pStyle w:val="TSB-Level1Numbers"/>
        <w:numPr>
          <w:ilvl w:val="0"/>
          <w:numId w:val="28"/>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Analyse all information in a comprehensive and fair manner.</w:t>
      </w:r>
    </w:p>
    <w:p w14:paraId="42B888F9" w14:textId="77777777" w:rsidR="00A7254A" w:rsidRPr="003301FA" w:rsidRDefault="00A7254A" w:rsidP="00A7254A">
      <w:pPr>
        <w:pStyle w:val="TSB-Level1Numbers"/>
        <w:numPr>
          <w:ilvl w:val="0"/>
          <w:numId w:val="28"/>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Liaise with the complainant and complaints co-ordinator to clarify an appropriate resolution to the problem. </w:t>
      </w:r>
    </w:p>
    <w:p w14:paraId="3C6B9DFC" w14:textId="77777777" w:rsidR="00A7254A" w:rsidRPr="003301FA" w:rsidRDefault="00A7254A" w:rsidP="00A7254A">
      <w:pPr>
        <w:pStyle w:val="TSB-Level1Numbers"/>
        <w:numPr>
          <w:ilvl w:val="0"/>
          <w:numId w:val="28"/>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Identify and recommend solutions and courses of actions to take.</w:t>
      </w:r>
    </w:p>
    <w:p w14:paraId="0798AB1C" w14:textId="77777777" w:rsidR="00A7254A" w:rsidRPr="003301FA" w:rsidRDefault="00A7254A" w:rsidP="00A7254A">
      <w:pPr>
        <w:pStyle w:val="TSB-Level1Numbers"/>
        <w:numPr>
          <w:ilvl w:val="0"/>
          <w:numId w:val="28"/>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Be mindful of timescales and ensure all parties involved are aware of these timescales.  </w:t>
      </w:r>
    </w:p>
    <w:p w14:paraId="06E90D7E" w14:textId="77777777" w:rsidR="00A7254A" w:rsidRPr="003301FA" w:rsidRDefault="00A7254A" w:rsidP="00A7254A">
      <w:pPr>
        <w:pStyle w:val="TSB-Level1Numbers"/>
        <w:numPr>
          <w:ilvl w:val="0"/>
          <w:numId w:val="28"/>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Respond to the complainant in a clear and understandable manner. </w:t>
      </w:r>
    </w:p>
    <w:p w14:paraId="35B756B8" w14:textId="77777777" w:rsidR="00A7254A" w:rsidRDefault="00A7254A" w:rsidP="00A7254A">
      <w:pPr>
        <w:pStyle w:val="TSB-Level1Numbers"/>
        <w:spacing w:after="0" w:line="240" w:lineRule="auto"/>
        <w:ind w:left="1783" w:firstLine="0"/>
        <w:jc w:val="both"/>
        <w:rPr>
          <w:rFonts w:ascii="Calibri" w:hAnsi="Calibri" w:cs="Calibri"/>
          <w:color w:val="000000"/>
          <w:sz w:val="24"/>
          <w:szCs w:val="24"/>
        </w:rPr>
      </w:pPr>
    </w:p>
    <w:p w14:paraId="49ECE022" w14:textId="77777777" w:rsidR="00601109" w:rsidRDefault="00601109" w:rsidP="00A7254A">
      <w:pPr>
        <w:pStyle w:val="TSB-Level1Numbers"/>
        <w:spacing w:after="0" w:line="240" w:lineRule="auto"/>
        <w:ind w:left="1783" w:firstLine="0"/>
        <w:jc w:val="both"/>
        <w:rPr>
          <w:rFonts w:ascii="Calibri" w:hAnsi="Calibri" w:cs="Calibri"/>
          <w:color w:val="000000"/>
          <w:sz w:val="24"/>
          <w:szCs w:val="24"/>
        </w:rPr>
      </w:pPr>
    </w:p>
    <w:p w14:paraId="37E7246D" w14:textId="77777777" w:rsidR="00B41550" w:rsidRPr="003301FA" w:rsidRDefault="00B41550" w:rsidP="00A7254A">
      <w:pPr>
        <w:pStyle w:val="TSB-Level1Numbers"/>
        <w:spacing w:after="0" w:line="240" w:lineRule="auto"/>
        <w:ind w:left="1783" w:firstLine="0"/>
        <w:jc w:val="both"/>
        <w:rPr>
          <w:rFonts w:ascii="Calibri" w:hAnsi="Calibri" w:cs="Calibri"/>
          <w:color w:val="000000"/>
          <w:sz w:val="24"/>
          <w:szCs w:val="24"/>
        </w:rPr>
      </w:pPr>
    </w:p>
    <w:p w14:paraId="5586904F" w14:textId="77777777" w:rsidR="00A7254A" w:rsidRPr="003301FA" w:rsidRDefault="00A7254A" w:rsidP="00A7254A">
      <w:pPr>
        <w:pStyle w:val="TSB-Level1Numbers"/>
        <w:numPr>
          <w:ilvl w:val="1"/>
          <w:numId w:val="25"/>
        </w:numPr>
        <w:spacing w:after="0" w:line="240" w:lineRule="auto"/>
        <w:ind w:left="1423" w:hanging="431"/>
        <w:jc w:val="both"/>
        <w:rPr>
          <w:rFonts w:ascii="Calibri" w:hAnsi="Calibri" w:cs="Calibri"/>
          <w:color w:val="000000"/>
          <w:sz w:val="24"/>
          <w:szCs w:val="24"/>
        </w:rPr>
      </w:pPr>
      <w:r w:rsidRPr="003301FA">
        <w:rPr>
          <w:rFonts w:ascii="Calibri" w:hAnsi="Calibri" w:cs="Calibri"/>
          <w:b/>
          <w:color w:val="000000"/>
          <w:sz w:val="24"/>
          <w:szCs w:val="24"/>
        </w:rPr>
        <w:lastRenderedPageBreak/>
        <w:t>The panel chair</w:t>
      </w:r>
      <w:r w:rsidRPr="003301FA">
        <w:rPr>
          <w:rFonts w:ascii="Calibri" w:hAnsi="Calibri" w:cs="Calibri"/>
          <w:color w:val="000000"/>
          <w:sz w:val="24"/>
          <w:szCs w:val="24"/>
        </w:rPr>
        <w:t xml:space="preserve"> will:</w:t>
      </w:r>
    </w:p>
    <w:p w14:paraId="265AFAC5" w14:textId="77777777" w:rsidR="00A7254A" w:rsidRPr="003301FA" w:rsidRDefault="00A7254A" w:rsidP="00564818">
      <w:pPr>
        <w:pStyle w:val="TSB-Level1Numbers"/>
        <w:numPr>
          <w:ilvl w:val="0"/>
          <w:numId w:val="42"/>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Be appointed by the Headteacher and / or Chair of Governors. </w:t>
      </w:r>
    </w:p>
    <w:p w14:paraId="0B5329C4" w14:textId="77777777" w:rsidR="00A7254A" w:rsidRPr="003301FA" w:rsidRDefault="00A7254A" w:rsidP="00A7254A">
      <w:pPr>
        <w:pStyle w:val="TSB-Level1Numbers"/>
        <w:numPr>
          <w:ilvl w:val="0"/>
          <w:numId w:val="29"/>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Minute all meetings.</w:t>
      </w:r>
    </w:p>
    <w:p w14:paraId="107601A6" w14:textId="77777777" w:rsidR="00A7254A" w:rsidRPr="003301FA" w:rsidRDefault="00A7254A" w:rsidP="00A7254A">
      <w:pPr>
        <w:pStyle w:val="TSB-Level1Numbers"/>
        <w:numPr>
          <w:ilvl w:val="0"/>
          <w:numId w:val="29"/>
        </w:numPr>
        <w:spacing w:after="0" w:line="240" w:lineRule="auto"/>
        <w:jc w:val="both"/>
        <w:rPr>
          <w:rFonts w:ascii="Calibri" w:hAnsi="Calibri" w:cs="Calibri"/>
          <w:sz w:val="24"/>
          <w:szCs w:val="24"/>
        </w:rPr>
      </w:pPr>
      <w:r w:rsidRPr="003301FA">
        <w:rPr>
          <w:rFonts w:ascii="Calibri" w:hAnsi="Calibri" w:cs="Calibri"/>
          <w:color w:val="000000"/>
          <w:sz w:val="24"/>
          <w:szCs w:val="24"/>
        </w:rPr>
        <w:t xml:space="preserve">Explain the remit of the panel </w:t>
      </w:r>
      <w:r w:rsidRPr="003301FA">
        <w:rPr>
          <w:rFonts w:ascii="Calibri" w:hAnsi="Calibri" w:cs="Calibri"/>
          <w:sz w:val="24"/>
          <w:szCs w:val="24"/>
        </w:rPr>
        <w:t>to the complainant.</w:t>
      </w:r>
    </w:p>
    <w:p w14:paraId="1A29EEAF" w14:textId="77777777" w:rsidR="00A7254A" w:rsidRPr="003301FA" w:rsidRDefault="00A7254A" w:rsidP="00A7254A">
      <w:pPr>
        <w:pStyle w:val="TSB-Level1Numbers"/>
        <w:numPr>
          <w:ilvl w:val="0"/>
          <w:numId w:val="29"/>
        </w:numPr>
        <w:spacing w:after="0" w:line="240" w:lineRule="auto"/>
        <w:jc w:val="both"/>
        <w:rPr>
          <w:rFonts w:ascii="Calibri" w:hAnsi="Calibri" w:cs="Calibri"/>
          <w:sz w:val="24"/>
          <w:szCs w:val="24"/>
        </w:rPr>
      </w:pPr>
      <w:r w:rsidRPr="003301FA">
        <w:rPr>
          <w:rFonts w:ascii="Calibri" w:hAnsi="Calibri" w:cs="Calibri"/>
          <w:sz w:val="24"/>
          <w:szCs w:val="24"/>
        </w:rPr>
        <w:t>Ensure that all issues are addressed and that outcomes are reached based on facts and evidence.</w:t>
      </w:r>
    </w:p>
    <w:p w14:paraId="55B67DF3" w14:textId="77777777" w:rsidR="00A7254A" w:rsidRPr="003301FA" w:rsidRDefault="00A7254A" w:rsidP="00A7254A">
      <w:pPr>
        <w:pStyle w:val="TSB-Level1Numbers"/>
        <w:numPr>
          <w:ilvl w:val="0"/>
          <w:numId w:val="29"/>
        </w:numPr>
        <w:spacing w:after="0" w:line="240" w:lineRule="auto"/>
        <w:jc w:val="both"/>
        <w:rPr>
          <w:rFonts w:ascii="Calibri" w:hAnsi="Calibri" w:cs="Calibri"/>
          <w:sz w:val="24"/>
          <w:szCs w:val="24"/>
        </w:rPr>
      </w:pPr>
      <w:r w:rsidRPr="003301FA">
        <w:rPr>
          <w:rFonts w:ascii="Calibri" w:hAnsi="Calibri" w:cs="Calibri"/>
          <w:sz w:val="24"/>
          <w:szCs w:val="24"/>
        </w:rPr>
        <w:t xml:space="preserve">Help to put at ease and console individuals involved who are not used to speaking at such hearings, particularly any children involved. </w:t>
      </w:r>
    </w:p>
    <w:p w14:paraId="550AACF7" w14:textId="77777777" w:rsidR="00A7254A" w:rsidRPr="003301FA" w:rsidRDefault="00A7254A" w:rsidP="00A7254A">
      <w:pPr>
        <w:pStyle w:val="TSB-Level1Numbers"/>
        <w:numPr>
          <w:ilvl w:val="0"/>
          <w:numId w:val="29"/>
        </w:numPr>
        <w:spacing w:after="0" w:line="240" w:lineRule="auto"/>
        <w:jc w:val="both"/>
        <w:rPr>
          <w:rFonts w:ascii="Calibri" w:hAnsi="Calibri" w:cs="Calibri"/>
          <w:sz w:val="24"/>
          <w:szCs w:val="24"/>
        </w:rPr>
      </w:pPr>
      <w:r w:rsidRPr="003301FA">
        <w:rPr>
          <w:rFonts w:ascii="Calibri" w:hAnsi="Calibri" w:cs="Calibri"/>
          <w:sz w:val="24"/>
          <w:szCs w:val="24"/>
        </w:rPr>
        <w:t xml:space="preserve">Conduct the hearing in an informal manner, ensuring that everyone is treated with respect and courtesy. </w:t>
      </w:r>
    </w:p>
    <w:p w14:paraId="159A69D5" w14:textId="77777777" w:rsidR="00A7254A" w:rsidRPr="003301FA" w:rsidRDefault="00A7254A" w:rsidP="00A7254A">
      <w:pPr>
        <w:pStyle w:val="TSB-Level1Numbers"/>
        <w:numPr>
          <w:ilvl w:val="0"/>
          <w:numId w:val="29"/>
        </w:numPr>
        <w:spacing w:after="0" w:line="240" w:lineRule="auto"/>
        <w:jc w:val="both"/>
        <w:rPr>
          <w:rFonts w:ascii="Calibri" w:hAnsi="Calibri" w:cs="Calibri"/>
          <w:sz w:val="24"/>
          <w:szCs w:val="24"/>
        </w:rPr>
      </w:pPr>
      <w:r w:rsidRPr="003301FA">
        <w:rPr>
          <w:rFonts w:ascii="Calibri" w:hAnsi="Calibri" w:cs="Calibri"/>
          <w:sz w:val="24"/>
          <w:szCs w:val="24"/>
        </w:rPr>
        <w:t xml:space="preserve">Ensure that the room’s layout and setting is informal and non-adversarial, yet still sets the appropriate tone. </w:t>
      </w:r>
    </w:p>
    <w:p w14:paraId="5FDACBA5" w14:textId="77777777" w:rsidR="00A7254A" w:rsidRPr="003301FA" w:rsidRDefault="00A7254A" w:rsidP="00A7254A">
      <w:pPr>
        <w:pStyle w:val="TSB-Level1Numbers"/>
        <w:numPr>
          <w:ilvl w:val="0"/>
          <w:numId w:val="29"/>
        </w:numPr>
        <w:spacing w:after="0" w:line="240" w:lineRule="auto"/>
        <w:jc w:val="both"/>
        <w:rPr>
          <w:rFonts w:ascii="Calibri" w:hAnsi="Calibri" w:cs="Calibri"/>
          <w:sz w:val="24"/>
          <w:szCs w:val="24"/>
        </w:rPr>
      </w:pPr>
      <w:r w:rsidRPr="003301FA">
        <w:rPr>
          <w:rFonts w:ascii="Calibri" w:hAnsi="Calibri" w:cs="Calibri"/>
          <w:sz w:val="24"/>
          <w:szCs w:val="24"/>
        </w:rPr>
        <w:t xml:space="preserve">Confirm that no member of the panel has previously been involved in the earlier stages of the procedure or has an external interest in the outcome of the proceedings. </w:t>
      </w:r>
    </w:p>
    <w:p w14:paraId="67C36CC7" w14:textId="77777777" w:rsidR="00A7254A" w:rsidRPr="003301FA" w:rsidRDefault="00A7254A" w:rsidP="00A7254A">
      <w:pPr>
        <w:pStyle w:val="TSB-Level1Numbers"/>
        <w:numPr>
          <w:ilvl w:val="0"/>
          <w:numId w:val="29"/>
        </w:numPr>
        <w:spacing w:after="0" w:line="240" w:lineRule="auto"/>
        <w:jc w:val="both"/>
        <w:rPr>
          <w:rFonts w:ascii="Calibri" w:hAnsi="Calibri" w:cs="Calibri"/>
          <w:sz w:val="24"/>
          <w:szCs w:val="24"/>
        </w:rPr>
      </w:pPr>
      <w:r w:rsidRPr="003301FA">
        <w:rPr>
          <w:rFonts w:ascii="Calibri" w:hAnsi="Calibri" w:cs="Calibri"/>
          <w:sz w:val="24"/>
          <w:szCs w:val="24"/>
        </w:rPr>
        <w:t xml:space="preserve">Give both the complainant and the school the opportunity to state their case and seek clarity without undue interruption. </w:t>
      </w:r>
    </w:p>
    <w:p w14:paraId="4F310774" w14:textId="77777777" w:rsidR="00A7254A" w:rsidRPr="003301FA" w:rsidRDefault="00A7254A" w:rsidP="00A7254A">
      <w:pPr>
        <w:pStyle w:val="TSB-Level1Numbers"/>
        <w:numPr>
          <w:ilvl w:val="0"/>
          <w:numId w:val="29"/>
        </w:numPr>
        <w:spacing w:after="0" w:line="240" w:lineRule="auto"/>
        <w:jc w:val="both"/>
        <w:rPr>
          <w:rFonts w:ascii="Calibri" w:hAnsi="Calibri" w:cs="Calibri"/>
          <w:sz w:val="24"/>
          <w:szCs w:val="24"/>
        </w:rPr>
      </w:pPr>
      <w:r w:rsidRPr="003301FA">
        <w:rPr>
          <w:rFonts w:ascii="Calibri" w:hAnsi="Calibri" w:cs="Calibri"/>
          <w:sz w:val="24"/>
          <w:szCs w:val="24"/>
        </w:rPr>
        <w:t xml:space="preserve">Provide copies of any written material or evidence to everyone in attendance of the meeting, ensuring that everyone has seen the necessary material. </w:t>
      </w:r>
    </w:p>
    <w:p w14:paraId="26F7BBF8" w14:textId="77777777" w:rsidR="00A7254A" w:rsidRPr="003301FA" w:rsidRDefault="00A7254A" w:rsidP="00A7254A">
      <w:pPr>
        <w:pStyle w:val="TSB-Level1Numbers"/>
        <w:numPr>
          <w:ilvl w:val="0"/>
          <w:numId w:val="29"/>
        </w:numPr>
        <w:spacing w:after="0" w:line="240" w:lineRule="auto"/>
        <w:jc w:val="both"/>
        <w:rPr>
          <w:rFonts w:ascii="Calibri" w:hAnsi="Calibri" w:cs="Calibri"/>
          <w:color w:val="000000"/>
          <w:sz w:val="24"/>
          <w:szCs w:val="24"/>
        </w:rPr>
      </w:pPr>
      <w:r w:rsidRPr="003301FA">
        <w:rPr>
          <w:rFonts w:ascii="Calibri" w:hAnsi="Calibri" w:cs="Calibri"/>
          <w:sz w:val="24"/>
          <w:szCs w:val="24"/>
        </w:rPr>
        <w:t xml:space="preserve">Organise a short </w:t>
      </w:r>
      <w:r w:rsidRPr="003301FA">
        <w:rPr>
          <w:rFonts w:ascii="Calibri" w:hAnsi="Calibri" w:cs="Calibri"/>
          <w:color w:val="000000"/>
          <w:sz w:val="24"/>
          <w:szCs w:val="24"/>
        </w:rPr>
        <w:t>adjournment of the hearing if required.</w:t>
      </w:r>
    </w:p>
    <w:p w14:paraId="08F2CFDF" w14:textId="77777777" w:rsidR="00A7254A" w:rsidRPr="003301FA" w:rsidRDefault="00A7254A" w:rsidP="00A7254A">
      <w:pPr>
        <w:pStyle w:val="TSB-Level1Numbers"/>
        <w:numPr>
          <w:ilvl w:val="0"/>
          <w:numId w:val="29"/>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Continuously liaise with the clerk and complaints co-ordinator to ensure the procedure runs smoothly.</w:t>
      </w:r>
    </w:p>
    <w:p w14:paraId="661D4905" w14:textId="77777777" w:rsidR="00A7254A" w:rsidRPr="003301FA" w:rsidRDefault="00A7254A" w:rsidP="00A7254A">
      <w:pPr>
        <w:pStyle w:val="TSB-Level1Numbers"/>
        <w:numPr>
          <w:ilvl w:val="0"/>
          <w:numId w:val="29"/>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Help to provide the support necessary where the complainant is a child.</w:t>
      </w:r>
    </w:p>
    <w:p w14:paraId="0C8728B3" w14:textId="77777777" w:rsidR="00A7254A" w:rsidRPr="003301FA" w:rsidRDefault="00A7254A" w:rsidP="00A7254A">
      <w:pPr>
        <w:pStyle w:val="TSB-Level1Numbers"/>
        <w:spacing w:after="0" w:line="240" w:lineRule="auto"/>
        <w:ind w:left="1783" w:firstLine="0"/>
        <w:jc w:val="both"/>
        <w:rPr>
          <w:rFonts w:ascii="Calibri" w:hAnsi="Calibri" w:cs="Calibri"/>
          <w:color w:val="000000"/>
          <w:sz w:val="24"/>
          <w:szCs w:val="24"/>
        </w:rPr>
      </w:pPr>
    </w:p>
    <w:p w14:paraId="38311360" w14:textId="77777777" w:rsidR="00A7254A" w:rsidRPr="003301FA" w:rsidRDefault="00A7254A" w:rsidP="00A7254A">
      <w:pPr>
        <w:pStyle w:val="TSB-Level1Numbers"/>
        <w:numPr>
          <w:ilvl w:val="1"/>
          <w:numId w:val="25"/>
        </w:numPr>
        <w:spacing w:after="0" w:line="240" w:lineRule="auto"/>
        <w:ind w:left="1423" w:hanging="431"/>
        <w:jc w:val="both"/>
        <w:rPr>
          <w:rFonts w:ascii="Calibri" w:hAnsi="Calibri" w:cs="Calibri"/>
          <w:color w:val="000000"/>
          <w:sz w:val="24"/>
          <w:szCs w:val="24"/>
        </w:rPr>
      </w:pPr>
      <w:r w:rsidRPr="003301FA">
        <w:rPr>
          <w:rFonts w:ascii="Calibri" w:hAnsi="Calibri" w:cs="Calibri"/>
          <w:b/>
          <w:color w:val="000000"/>
          <w:sz w:val="24"/>
          <w:szCs w:val="24"/>
        </w:rPr>
        <w:t>The panel members</w:t>
      </w:r>
      <w:r w:rsidRPr="003301FA">
        <w:rPr>
          <w:rFonts w:ascii="Calibri" w:hAnsi="Calibri" w:cs="Calibri"/>
          <w:color w:val="000000"/>
          <w:sz w:val="24"/>
          <w:szCs w:val="24"/>
        </w:rPr>
        <w:t xml:space="preserve"> will be aware that:</w:t>
      </w:r>
    </w:p>
    <w:p w14:paraId="4DC11421" w14:textId="77777777" w:rsidR="00A7254A" w:rsidRPr="003301FA" w:rsidRDefault="00A7254A" w:rsidP="00A7254A">
      <w:pPr>
        <w:pStyle w:val="TSB-Level1Numbers"/>
        <w:numPr>
          <w:ilvl w:val="0"/>
          <w:numId w:val="30"/>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The review panel hearing is independent and impartial.</w:t>
      </w:r>
    </w:p>
    <w:p w14:paraId="032E100E" w14:textId="77777777" w:rsidR="00A7254A" w:rsidRPr="003301FA" w:rsidRDefault="00A7254A" w:rsidP="00A7254A">
      <w:pPr>
        <w:pStyle w:val="TSB-Level1Numbers"/>
        <w:numPr>
          <w:ilvl w:val="0"/>
          <w:numId w:val="30"/>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No individual with prior involvement in the complaint, or the circumstances surrounding it, is permitted to sit on the panel. </w:t>
      </w:r>
    </w:p>
    <w:p w14:paraId="192AA94D" w14:textId="77777777" w:rsidR="00A7254A" w:rsidRPr="003301FA" w:rsidRDefault="00A7254A" w:rsidP="00A7254A">
      <w:pPr>
        <w:pStyle w:val="TSB-Level1Numbers"/>
        <w:numPr>
          <w:ilvl w:val="0"/>
          <w:numId w:val="30"/>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The aim of the panel is to achieve a reasonable resolution and, ultimately, attain reconciliation between the parties involved. </w:t>
      </w:r>
    </w:p>
    <w:p w14:paraId="14ADBC01" w14:textId="77777777" w:rsidR="00A7254A" w:rsidRPr="003301FA" w:rsidRDefault="00A7254A" w:rsidP="00A7254A">
      <w:pPr>
        <w:pStyle w:val="TSB-Level1Numbers"/>
        <w:numPr>
          <w:ilvl w:val="0"/>
          <w:numId w:val="30"/>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Reconciliation between the school and complainant is not always achievable, and that it may only be possible to establish facts and make recommendations to reassure the complainant that their case has been taken seriously. </w:t>
      </w:r>
    </w:p>
    <w:p w14:paraId="6812325A" w14:textId="77777777" w:rsidR="00A7254A" w:rsidRPr="003301FA" w:rsidRDefault="00A7254A" w:rsidP="00A7254A">
      <w:pPr>
        <w:pStyle w:val="TSB-Level1Numbers"/>
        <w:numPr>
          <w:ilvl w:val="0"/>
          <w:numId w:val="30"/>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The panel can:</w:t>
      </w:r>
    </w:p>
    <w:p w14:paraId="1D22852F" w14:textId="77777777" w:rsidR="00A7254A" w:rsidRPr="003301FA" w:rsidRDefault="00A7254A" w:rsidP="00A7254A">
      <w:pPr>
        <w:pStyle w:val="TSB-Level1Numbers"/>
        <w:numPr>
          <w:ilvl w:val="0"/>
          <w:numId w:val="31"/>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Dismiss or uphold the complaint, in whole or in part.</w:t>
      </w:r>
    </w:p>
    <w:p w14:paraId="505C116C" w14:textId="77777777" w:rsidR="00A7254A" w:rsidRPr="003301FA" w:rsidRDefault="00A7254A" w:rsidP="00A7254A">
      <w:pPr>
        <w:pStyle w:val="TSB-Level1Numbers"/>
        <w:numPr>
          <w:ilvl w:val="0"/>
          <w:numId w:val="31"/>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Decide on appropriate action to be taken.</w:t>
      </w:r>
    </w:p>
    <w:p w14:paraId="771542A9" w14:textId="77777777" w:rsidR="00A7254A" w:rsidRPr="003301FA" w:rsidRDefault="00A7254A" w:rsidP="00A7254A">
      <w:pPr>
        <w:pStyle w:val="TSB-Level1Numbers"/>
        <w:numPr>
          <w:ilvl w:val="0"/>
          <w:numId w:val="31"/>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Recommend changes that the school can make to prevent reoccurrence of the problem. </w:t>
      </w:r>
    </w:p>
    <w:p w14:paraId="05AB32DA" w14:textId="77777777" w:rsidR="00A7254A" w:rsidRPr="003301FA" w:rsidRDefault="00A7254A" w:rsidP="00A7254A">
      <w:pPr>
        <w:pStyle w:val="TSB-Level1Numbers"/>
        <w:numPr>
          <w:ilvl w:val="0"/>
          <w:numId w:val="32"/>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Complainants may feel nervous or inhibited in a formal setting and, therefore, the proceedings should be as welcoming as possible. </w:t>
      </w:r>
    </w:p>
    <w:p w14:paraId="13CA8693" w14:textId="77777777" w:rsidR="00A7254A" w:rsidRPr="003301FA" w:rsidRDefault="00A7254A" w:rsidP="00A7254A">
      <w:pPr>
        <w:pStyle w:val="TSB-Level1Numbers"/>
        <w:numPr>
          <w:ilvl w:val="0"/>
          <w:numId w:val="32"/>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When a child is present at the hearing, extra care needs to be taken to ensure that the child does not feel intimidated, as well as ensuring the child’s view is represented equally. </w:t>
      </w:r>
    </w:p>
    <w:p w14:paraId="5B9983C7" w14:textId="77777777" w:rsidR="00A7254A" w:rsidRPr="003301FA" w:rsidRDefault="00A7254A" w:rsidP="00A7254A">
      <w:pPr>
        <w:pStyle w:val="TSB-Level1Numbers"/>
        <w:numPr>
          <w:ilvl w:val="0"/>
          <w:numId w:val="32"/>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Panel members will be appointed by the Chair of Governors. </w:t>
      </w:r>
    </w:p>
    <w:p w14:paraId="2B6142FC" w14:textId="77777777" w:rsidR="00A7254A" w:rsidRPr="003301FA" w:rsidRDefault="00A7254A" w:rsidP="00A7254A">
      <w:pPr>
        <w:pStyle w:val="TSB-Level1Numbers"/>
        <w:spacing w:after="0" w:line="240" w:lineRule="auto"/>
        <w:ind w:left="1800" w:firstLine="0"/>
        <w:jc w:val="both"/>
        <w:rPr>
          <w:rFonts w:ascii="Calibri" w:hAnsi="Calibri" w:cs="Calibri"/>
          <w:color w:val="000000"/>
          <w:sz w:val="24"/>
          <w:szCs w:val="24"/>
        </w:rPr>
      </w:pPr>
    </w:p>
    <w:p w14:paraId="4D538148" w14:textId="77777777" w:rsidR="00A7254A" w:rsidRPr="003301FA" w:rsidRDefault="00A7254A" w:rsidP="00A7254A">
      <w:pPr>
        <w:pStyle w:val="TSB-Level1Numbers"/>
        <w:numPr>
          <w:ilvl w:val="1"/>
          <w:numId w:val="25"/>
        </w:numPr>
        <w:spacing w:after="0" w:line="240" w:lineRule="auto"/>
        <w:ind w:left="1423" w:hanging="431"/>
        <w:jc w:val="both"/>
        <w:rPr>
          <w:rFonts w:ascii="Calibri" w:hAnsi="Calibri" w:cs="Calibri"/>
          <w:color w:val="000000"/>
          <w:sz w:val="24"/>
          <w:szCs w:val="24"/>
        </w:rPr>
      </w:pPr>
      <w:r w:rsidRPr="003301FA">
        <w:rPr>
          <w:rFonts w:ascii="Calibri" w:hAnsi="Calibri" w:cs="Calibri"/>
          <w:b/>
          <w:color w:val="000000"/>
          <w:sz w:val="24"/>
          <w:szCs w:val="24"/>
        </w:rPr>
        <w:t>The panel clerk</w:t>
      </w:r>
      <w:r w:rsidRPr="003301FA">
        <w:rPr>
          <w:rFonts w:ascii="Calibri" w:hAnsi="Calibri" w:cs="Calibri"/>
          <w:color w:val="000000"/>
          <w:sz w:val="24"/>
          <w:szCs w:val="24"/>
        </w:rPr>
        <w:t xml:space="preserve"> will:</w:t>
      </w:r>
    </w:p>
    <w:p w14:paraId="179388CA" w14:textId="77777777" w:rsidR="00A7254A" w:rsidRPr="003301FA" w:rsidRDefault="00A7254A" w:rsidP="00A7254A">
      <w:pPr>
        <w:pStyle w:val="TSB-Level1Numbers"/>
        <w:numPr>
          <w:ilvl w:val="0"/>
          <w:numId w:val="33"/>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 xml:space="preserve">Be appointed by the Chair of Governors. </w:t>
      </w:r>
    </w:p>
    <w:p w14:paraId="11F37ADD" w14:textId="77777777" w:rsidR="00A7254A" w:rsidRPr="003301FA" w:rsidRDefault="00A7254A" w:rsidP="00A7254A">
      <w:pPr>
        <w:pStyle w:val="TSB-Level1Numbers"/>
        <w:numPr>
          <w:ilvl w:val="0"/>
          <w:numId w:val="33"/>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Continuously liaise with the complaints co-ordinator.</w:t>
      </w:r>
    </w:p>
    <w:p w14:paraId="44BD1CB8" w14:textId="77777777" w:rsidR="00A7254A" w:rsidRPr="003301FA" w:rsidRDefault="00A7254A" w:rsidP="00A7254A">
      <w:pPr>
        <w:pStyle w:val="TSB-Level1Numbers"/>
        <w:numPr>
          <w:ilvl w:val="0"/>
          <w:numId w:val="33"/>
        </w:numPr>
        <w:spacing w:after="0" w:line="240" w:lineRule="auto"/>
        <w:jc w:val="both"/>
        <w:rPr>
          <w:rFonts w:ascii="Calibri" w:hAnsi="Calibri" w:cs="Calibri"/>
          <w:color w:val="000000"/>
          <w:sz w:val="24"/>
          <w:szCs w:val="24"/>
        </w:rPr>
      </w:pPr>
      <w:r w:rsidRPr="003301FA">
        <w:rPr>
          <w:rFonts w:ascii="Calibri" w:hAnsi="Calibri" w:cs="Calibri"/>
          <w:color w:val="000000"/>
          <w:sz w:val="24"/>
          <w:szCs w:val="24"/>
        </w:rPr>
        <w:t>Keep up-to-date records of all proceedings throughout the procedure.</w:t>
      </w:r>
    </w:p>
    <w:p w14:paraId="26038DAC" w14:textId="77777777" w:rsidR="00A7254A" w:rsidRPr="003301FA" w:rsidRDefault="00A7254A" w:rsidP="00A7254A">
      <w:pPr>
        <w:pStyle w:val="TSB-Level1Numbers"/>
        <w:numPr>
          <w:ilvl w:val="0"/>
          <w:numId w:val="33"/>
        </w:numPr>
        <w:spacing w:after="0" w:line="240" w:lineRule="auto"/>
        <w:jc w:val="both"/>
        <w:rPr>
          <w:rFonts w:ascii="Calibri" w:hAnsi="Calibri" w:cs="Calibri"/>
          <w:sz w:val="24"/>
          <w:szCs w:val="24"/>
        </w:rPr>
      </w:pPr>
      <w:r w:rsidRPr="003301FA">
        <w:rPr>
          <w:rFonts w:ascii="Calibri" w:hAnsi="Calibri" w:cs="Calibri"/>
          <w:color w:val="000000"/>
          <w:sz w:val="24"/>
          <w:szCs w:val="24"/>
        </w:rPr>
        <w:t xml:space="preserve">Set the date, time and venue of all hearings, ensuring that this is appropriate, convenient and accessible to all parties </w:t>
      </w:r>
      <w:r w:rsidRPr="003301FA">
        <w:rPr>
          <w:rFonts w:ascii="Calibri" w:hAnsi="Calibri" w:cs="Calibri"/>
          <w:sz w:val="24"/>
          <w:szCs w:val="24"/>
        </w:rPr>
        <w:t xml:space="preserve">involved. </w:t>
      </w:r>
    </w:p>
    <w:p w14:paraId="715EB641" w14:textId="77777777" w:rsidR="00A7254A" w:rsidRPr="003301FA" w:rsidRDefault="00A7254A" w:rsidP="00A7254A">
      <w:pPr>
        <w:pStyle w:val="TSB-Level1Numbers"/>
        <w:numPr>
          <w:ilvl w:val="0"/>
          <w:numId w:val="33"/>
        </w:numPr>
        <w:spacing w:after="0" w:line="240" w:lineRule="auto"/>
        <w:jc w:val="both"/>
        <w:rPr>
          <w:rFonts w:ascii="Calibri" w:hAnsi="Calibri" w:cs="Calibri"/>
          <w:sz w:val="24"/>
          <w:szCs w:val="24"/>
        </w:rPr>
      </w:pPr>
      <w:r w:rsidRPr="003301FA">
        <w:rPr>
          <w:rFonts w:ascii="Calibri" w:hAnsi="Calibri" w:cs="Calibri"/>
          <w:sz w:val="24"/>
          <w:szCs w:val="24"/>
        </w:rPr>
        <w:lastRenderedPageBreak/>
        <w:t xml:space="preserve">Collate all written material or evidence involved and send it to the parties involved in timely advance of the hearing. </w:t>
      </w:r>
    </w:p>
    <w:p w14:paraId="5982D359" w14:textId="77777777" w:rsidR="00A7254A" w:rsidRPr="003301FA" w:rsidRDefault="00A7254A" w:rsidP="00A7254A">
      <w:pPr>
        <w:pStyle w:val="TSB-Level1Numbers"/>
        <w:numPr>
          <w:ilvl w:val="0"/>
          <w:numId w:val="33"/>
        </w:numPr>
        <w:spacing w:after="0" w:line="240" w:lineRule="auto"/>
        <w:jc w:val="both"/>
        <w:rPr>
          <w:rFonts w:ascii="Calibri" w:hAnsi="Calibri" w:cs="Calibri"/>
          <w:sz w:val="24"/>
          <w:szCs w:val="24"/>
        </w:rPr>
      </w:pPr>
      <w:r w:rsidRPr="003301FA">
        <w:rPr>
          <w:rFonts w:ascii="Calibri" w:hAnsi="Calibri" w:cs="Calibri"/>
          <w:sz w:val="24"/>
          <w:szCs w:val="24"/>
        </w:rPr>
        <w:t>Greet all parties as they arrive at the hearing.</w:t>
      </w:r>
    </w:p>
    <w:p w14:paraId="0AF2E15D" w14:textId="77777777" w:rsidR="00A7254A" w:rsidRPr="003301FA" w:rsidRDefault="00A7254A" w:rsidP="00A7254A">
      <w:pPr>
        <w:pStyle w:val="TSB-Level1Numbers"/>
        <w:numPr>
          <w:ilvl w:val="0"/>
          <w:numId w:val="33"/>
        </w:numPr>
        <w:spacing w:after="0" w:line="240" w:lineRule="auto"/>
        <w:jc w:val="both"/>
        <w:rPr>
          <w:rFonts w:ascii="Calibri" w:hAnsi="Calibri" w:cs="Calibri"/>
          <w:sz w:val="24"/>
          <w:szCs w:val="24"/>
        </w:rPr>
      </w:pPr>
      <w:r w:rsidRPr="003301FA">
        <w:rPr>
          <w:rFonts w:ascii="Calibri" w:hAnsi="Calibri" w:cs="Calibri"/>
          <w:sz w:val="24"/>
          <w:szCs w:val="24"/>
        </w:rPr>
        <w:t>Ensure that the minutes of the panel hearing are circulated.</w:t>
      </w:r>
    </w:p>
    <w:p w14:paraId="6ED46B09" w14:textId="5F8E8D26" w:rsidR="00551A98" w:rsidRDefault="00A7254A" w:rsidP="00245816">
      <w:pPr>
        <w:pStyle w:val="TSB-Level1Numbers"/>
        <w:numPr>
          <w:ilvl w:val="0"/>
          <w:numId w:val="33"/>
        </w:numPr>
        <w:spacing w:after="0" w:line="240" w:lineRule="auto"/>
        <w:jc w:val="both"/>
        <w:rPr>
          <w:rFonts w:ascii="Calibri" w:hAnsi="Calibri" w:cs="Calibri"/>
          <w:sz w:val="24"/>
          <w:szCs w:val="24"/>
        </w:rPr>
      </w:pPr>
      <w:r w:rsidRPr="003301FA">
        <w:rPr>
          <w:rFonts w:ascii="Calibri" w:hAnsi="Calibri" w:cs="Calibri"/>
          <w:sz w:val="24"/>
          <w:szCs w:val="24"/>
        </w:rPr>
        <w:t xml:space="preserve">Notify the relevant parties of the panel’s decision and any other actions to be taken. </w:t>
      </w:r>
    </w:p>
    <w:p w14:paraId="2D6F32BD" w14:textId="77777777" w:rsidR="00245816" w:rsidRPr="00245816" w:rsidRDefault="00245816" w:rsidP="00245816">
      <w:pPr>
        <w:pStyle w:val="TSB-Level1Numbers"/>
        <w:spacing w:after="0" w:line="240" w:lineRule="auto"/>
        <w:ind w:left="1713" w:firstLine="0"/>
        <w:jc w:val="both"/>
        <w:rPr>
          <w:rFonts w:ascii="Calibri" w:hAnsi="Calibri" w:cs="Calibri"/>
          <w:sz w:val="24"/>
          <w:szCs w:val="24"/>
        </w:rPr>
      </w:pPr>
    </w:p>
    <w:p w14:paraId="661B17CD" w14:textId="5857674C" w:rsidR="00551A98" w:rsidRPr="005B5E44" w:rsidRDefault="00551A98" w:rsidP="005B5E44">
      <w:pPr>
        <w:pStyle w:val="ListParagraph"/>
        <w:widowControl w:val="0"/>
        <w:numPr>
          <w:ilvl w:val="0"/>
          <w:numId w:val="25"/>
        </w:numPr>
        <w:autoSpaceDE w:val="0"/>
        <w:autoSpaceDN w:val="0"/>
        <w:adjustRightInd w:val="0"/>
        <w:jc w:val="both"/>
        <w:rPr>
          <w:rFonts w:ascii="Calibri" w:hAnsi="Calibri" w:cs="Calibri"/>
          <w:b/>
          <w:bCs/>
          <w:lang w:val="en-US"/>
        </w:rPr>
      </w:pPr>
      <w:bookmarkStart w:id="11" w:name="_Hlk165319841"/>
      <w:r w:rsidRPr="005B5E44">
        <w:rPr>
          <w:rFonts w:ascii="Calibri" w:hAnsi="Calibri" w:cs="Calibri"/>
          <w:b/>
          <w:bCs/>
          <w:lang w:val="en-US"/>
        </w:rPr>
        <w:t>What kind of complaints?</w:t>
      </w:r>
    </w:p>
    <w:bookmarkEnd w:id="11"/>
    <w:p w14:paraId="386D0417" w14:textId="77777777" w:rsidR="00551A98" w:rsidRPr="003301FA" w:rsidRDefault="00551A98" w:rsidP="00551A98">
      <w:pPr>
        <w:widowControl w:val="0"/>
        <w:autoSpaceDE w:val="0"/>
        <w:autoSpaceDN w:val="0"/>
        <w:adjustRightInd w:val="0"/>
        <w:jc w:val="both"/>
        <w:rPr>
          <w:rFonts w:ascii="Calibri" w:hAnsi="Calibri" w:cs="Calibri"/>
          <w:b/>
          <w:bCs/>
          <w:u w:val="single"/>
          <w:lang w:val="en-US"/>
        </w:rPr>
      </w:pPr>
    </w:p>
    <w:p w14:paraId="4942C06B" w14:textId="77777777" w:rsidR="00551A98" w:rsidRPr="003301FA" w:rsidRDefault="00551A98" w:rsidP="00551A98">
      <w:pPr>
        <w:widowControl w:val="0"/>
        <w:autoSpaceDE w:val="0"/>
        <w:autoSpaceDN w:val="0"/>
        <w:adjustRightInd w:val="0"/>
        <w:jc w:val="both"/>
        <w:rPr>
          <w:rFonts w:ascii="Calibri" w:hAnsi="Calibri" w:cs="Calibri"/>
          <w:lang w:val="en-US"/>
        </w:rPr>
      </w:pPr>
      <w:r w:rsidRPr="003301FA">
        <w:rPr>
          <w:rFonts w:ascii="Calibri" w:hAnsi="Calibri" w:cs="Calibri"/>
          <w:lang w:val="en-US"/>
        </w:rPr>
        <w:t xml:space="preserve">This </w:t>
      </w:r>
      <w:r w:rsidR="00263488" w:rsidRPr="003301FA">
        <w:rPr>
          <w:rFonts w:ascii="Calibri" w:hAnsi="Calibri" w:cs="Calibri"/>
          <w:lang w:val="en-US"/>
        </w:rPr>
        <w:t>policy</w:t>
      </w:r>
      <w:r w:rsidRPr="003301FA">
        <w:rPr>
          <w:rFonts w:ascii="Calibri" w:hAnsi="Calibri" w:cs="Calibri"/>
          <w:lang w:val="en-US"/>
        </w:rPr>
        <w:t xml:space="preserve"> describes a </w:t>
      </w:r>
      <w:r w:rsidRPr="003301FA">
        <w:rPr>
          <w:rFonts w:ascii="Calibri" w:hAnsi="Calibri" w:cs="Calibri"/>
          <w:b/>
          <w:lang w:val="en-US"/>
        </w:rPr>
        <w:t>model procedure for dealing with complaints</w:t>
      </w:r>
      <w:r w:rsidRPr="003301FA">
        <w:rPr>
          <w:rFonts w:ascii="Calibri" w:hAnsi="Calibri" w:cs="Calibri"/>
          <w:lang w:val="en-US"/>
        </w:rPr>
        <w:t xml:space="preserve"> which </w:t>
      </w:r>
      <w:r w:rsidR="00395292" w:rsidRPr="003301FA">
        <w:rPr>
          <w:rFonts w:ascii="Calibri" w:hAnsi="Calibri" w:cs="Calibri"/>
          <w:lang w:val="en-US"/>
        </w:rPr>
        <w:t>Hoyle Court</w:t>
      </w:r>
      <w:r w:rsidR="00263488" w:rsidRPr="003301FA">
        <w:rPr>
          <w:rFonts w:ascii="Calibri" w:hAnsi="Calibri" w:cs="Calibri"/>
          <w:lang w:val="en-US"/>
        </w:rPr>
        <w:t xml:space="preserve"> Primary School has adopted:</w:t>
      </w:r>
    </w:p>
    <w:p w14:paraId="20DCAF73" w14:textId="77777777" w:rsidR="00551A98" w:rsidRPr="003301FA" w:rsidRDefault="00551A98" w:rsidP="00551A98">
      <w:pPr>
        <w:widowControl w:val="0"/>
        <w:autoSpaceDE w:val="0"/>
        <w:autoSpaceDN w:val="0"/>
        <w:adjustRightInd w:val="0"/>
        <w:jc w:val="both"/>
        <w:rPr>
          <w:rFonts w:ascii="Calibri" w:hAnsi="Calibri" w:cs="Calibri"/>
          <w:lang w:val="en-US"/>
        </w:rPr>
      </w:pPr>
    </w:p>
    <w:p w14:paraId="4D439BCE" w14:textId="77777777" w:rsidR="00551A98" w:rsidRPr="003301FA" w:rsidRDefault="00551A98" w:rsidP="00551A98">
      <w:pPr>
        <w:widowControl w:val="0"/>
        <w:numPr>
          <w:ilvl w:val="0"/>
          <w:numId w:val="14"/>
        </w:numPr>
        <w:autoSpaceDE w:val="0"/>
        <w:autoSpaceDN w:val="0"/>
        <w:adjustRightInd w:val="0"/>
        <w:spacing w:before="105"/>
        <w:jc w:val="both"/>
        <w:rPr>
          <w:rFonts w:ascii="Calibri" w:hAnsi="Calibri" w:cs="Calibri"/>
          <w:lang w:val="en-US"/>
        </w:rPr>
      </w:pPr>
      <w:r w:rsidRPr="003301FA">
        <w:rPr>
          <w:rFonts w:ascii="Calibri" w:hAnsi="Calibri" w:cs="Calibri"/>
          <w:lang w:val="en-US"/>
        </w:rPr>
        <w:t xml:space="preserve">It </w:t>
      </w:r>
      <w:r w:rsidR="00263488" w:rsidRPr="003301FA">
        <w:rPr>
          <w:rFonts w:ascii="Calibri" w:hAnsi="Calibri" w:cs="Calibri"/>
          <w:b/>
          <w:lang w:val="en-US"/>
        </w:rPr>
        <w:t>can be used</w:t>
      </w:r>
      <w:r w:rsidRPr="003301FA">
        <w:rPr>
          <w:rFonts w:ascii="Calibri" w:hAnsi="Calibri" w:cs="Calibri"/>
          <w:lang w:val="en-US"/>
        </w:rPr>
        <w:t xml:space="preserve"> to resolve complaints about the way school is run or about the way a school policy has been implemented. Most of these complaints are about decisions which affect a particular pupil or pupils.</w:t>
      </w:r>
    </w:p>
    <w:p w14:paraId="35BCFD30" w14:textId="421F3FDE" w:rsidR="00551A98" w:rsidRPr="003301FA" w:rsidRDefault="00551A98" w:rsidP="00551A98">
      <w:pPr>
        <w:widowControl w:val="0"/>
        <w:numPr>
          <w:ilvl w:val="0"/>
          <w:numId w:val="14"/>
        </w:numPr>
        <w:autoSpaceDE w:val="0"/>
        <w:autoSpaceDN w:val="0"/>
        <w:adjustRightInd w:val="0"/>
        <w:jc w:val="both"/>
        <w:rPr>
          <w:rFonts w:ascii="Calibri" w:hAnsi="Calibri" w:cs="Calibri"/>
          <w:lang w:val="en-US"/>
        </w:rPr>
      </w:pPr>
      <w:r w:rsidRPr="003301FA">
        <w:rPr>
          <w:rFonts w:ascii="Calibri" w:hAnsi="Calibri" w:cs="Calibri"/>
          <w:lang w:val="en-US"/>
        </w:rPr>
        <w:t xml:space="preserve">It </w:t>
      </w:r>
      <w:r w:rsidRPr="003301FA">
        <w:rPr>
          <w:rFonts w:ascii="Calibri" w:hAnsi="Calibri" w:cs="Calibri"/>
          <w:b/>
          <w:lang w:val="en-US"/>
        </w:rPr>
        <w:t>cannot be used</w:t>
      </w:r>
      <w:r w:rsidRPr="003301FA">
        <w:rPr>
          <w:rFonts w:ascii="Calibri" w:hAnsi="Calibri" w:cs="Calibri"/>
          <w:lang w:val="en-US"/>
        </w:rPr>
        <w:t xml:space="preserve"> to resolve matters where other legal procedures already apply. For example staff discipline, admissions, exclusions, and some National Curriculum matters.</w:t>
      </w:r>
    </w:p>
    <w:p w14:paraId="627B6403" w14:textId="77777777" w:rsidR="00DE2669" w:rsidRDefault="00DE2669" w:rsidP="00551A98">
      <w:pPr>
        <w:widowControl w:val="0"/>
        <w:autoSpaceDE w:val="0"/>
        <w:autoSpaceDN w:val="0"/>
        <w:adjustRightInd w:val="0"/>
        <w:ind w:right="3758"/>
        <w:jc w:val="both"/>
        <w:rPr>
          <w:rFonts w:ascii="Calibri" w:hAnsi="Calibri" w:cs="Calibri"/>
          <w:b/>
          <w:bCs/>
          <w:lang w:val="en-US"/>
        </w:rPr>
      </w:pPr>
    </w:p>
    <w:p w14:paraId="32B8AD98" w14:textId="645E1A1D" w:rsidR="00551A98" w:rsidRPr="005B5E44" w:rsidRDefault="00551A98" w:rsidP="005B5E44">
      <w:pPr>
        <w:pStyle w:val="ListParagraph"/>
        <w:widowControl w:val="0"/>
        <w:numPr>
          <w:ilvl w:val="0"/>
          <w:numId w:val="25"/>
        </w:numPr>
        <w:autoSpaceDE w:val="0"/>
        <w:autoSpaceDN w:val="0"/>
        <w:adjustRightInd w:val="0"/>
        <w:ind w:right="3758"/>
        <w:jc w:val="both"/>
        <w:rPr>
          <w:rFonts w:ascii="Calibri" w:hAnsi="Calibri" w:cs="Calibri"/>
          <w:b/>
          <w:bCs/>
          <w:lang w:val="en-US"/>
        </w:rPr>
      </w:pPr>
      <w:r w:rsidRPr="005B5E44">
        <w:rPr>
          <w:rFonts w:ascii="Calibri" w:hAnsi="Calibri" w:cs="Calibri"/>
          <w:b/>
          <w:bCs/>
          <w:lang w:val="en-US"/>
        </w:rPr>
        <w:t>Who can complain and when?</w:t>
      </w:r>
    </w:p>
    <w:p w14:paraId="71E86646" w14:textId="77777777" w:rsidR="00551A98" w:rsidRPr="003301FA" w:rsidRDefault="00551A98" w:rsidP="00551A98">
      <w:pPr>
        <w:widowControl w:val="0"/>
        <w:autoSpaceDE w:val="0"/>
        <w:autoSpaceDN w:val="0"/>
        <w:adjustRightInd w:val="0"/>
        <w:ind w:right="3758"/>
        <w:jc w:val="both"/>
        <w:rPr>
          <w:rFonts w:ascii="Calibri" w:hAnsi="Calibri" w:cs="Calibri"/>
          <w:b/>
          <w:bCs/>
          <w:u w:val="single"/>
          <w:lang w:val="en-US"/>
        </w:rPr>
      </w:pPr>
    </w:p>
    <w:p w14:paraId="7BA88543" w14:textId="77777777" w:rsidR="00551A98" w:rsidRPr="003301FA" w:rsidRDefault="00263488" w:rsidP="00551A98">
      <w:pPr>
        <w:widowControl w:val="0"/>
        <w:autoSpaceDE w:val="0"/>
        <w:autoSpaceDN w:val="0"/>
        <w:adjustRightInd w:val="0"/>
        <w:ind w:right="-7"/>
        <w:jc w:val="both"/>
        <w:rPr>
          <w:rFonts w:ascii="Calibri" w:hAnsi="Calibri" w:cs="Calibri"/>
          <w:lang w:val="en-US"/>
        </w:rPr>
      </w:pPr>
      <w:r w:rsidRPr="003301FA">
        <w:rPr>
          <w:rFonts w:ascii="Calibri" w:hAnsi="Calibri" w:cs="Calibri"/>
          <w:lang w:val="en-US"/>
        </w:rPr>
        <w:t>This policy</w:t>
      </w:r>
      <w:r w:rsidR="00551A98" w:rsidRPr="003301FA">
        <w:rPr>
          <w:rFonts w:ascii="Calibri" w:hAnsi="Calibri" w:cs="Calibri"/>
          <w:lang w:val="en-US"/>
        </w:rPr>
        <w:t xml:space="preserve"> applies to complaints made by:</w:t>
      </w:r>
    </w:p>
    <w:p w14:paraId="0B0D42AB" w14:textId="77777777" w:rsidR="00551A98" w:rsidRPr="003301FA" w:rsidRDefault="00782976" w:rsidP="00551A98">
      <w:pPr>
        <w:widowControl w:val="0"/>
        <w:numPr>
          <w:ilvl w:val="0"/>
          <w:numId w:val="15"/>
        </w:numPr>
        <w:autoSpaceDE w:val="0"/>
        <w:autoSpaceDN w:val="0"/>
        <w:adjustRightInd w:val="0"/>
        <w:spacing w:before="76"/>
        <w:jc w:val="both"/>
        <w:rPr>
          <w:rFonts w:ascii="Calibri" w:hAnsi="Calibri" w:cs="Calibri"/>
          <w:lang w:val="en-US"/>
        </w:rPr>
      </w:pPr>
      <w:r>
        <w:rPr>
          <w:rFonts w:ascii="Calibri" w:hAnsi="Calibri" w:cs="Calibri"/>
          <w:lang w:val="en-US"/>
        </w:rPr>
        <w:t>parents / carers</w:t>
      </w:r>
      <w:r w:rsidR="00551A98" w:rsidRPr="003301FA">
        <w:rPr>
          <w:rFonts w:ascii="Calibri" w:hAnsi="Calibri" w:cs="Calibri"/>
          <w:lang w:val="en-US"/>
        </w:rPr>
        <w:t xml:space="preserve"> of pupils currently or recently at the school.</w:t>
      </w:r>
    </w:p>
    <w:p w14:paraId="59A7818B" w14:textId="5A31325D" w:rsidR="005B5E44" w:rsidRPr="00564818" w:rsidRDefault="00551A98" w:rsidP="00564818">
      <w:pPr>
        <w:widowControl w:val="0"/>
        <w:numPr>
          <w:ilvl w:val="0"/>
          <w:numId w:val="15"/>
        </w:numPr>
        <w:autoSpaceDE w:val="0"/>
        <w:autoSpaceDN w:val="0"/>
        <w:adjustRightInd w:val="0"/>
        <w:jc w:val="both"/>
        <w:rPr>
          <w:rFonts w:ascii="Calibri" w:hAnsi="Calibri" w:cs="Calibri"/>
          <w:lang w:val="en-US"/>
        </w:rPr>
      </w:pPr>
      <w:r w:rsidRPr="003301FA">
        <w:rPr>
          <w:rFonts w:ascii="Calibri" w:hAnsi="Calibri" w:cs="Calibri"/>
          <w:lang w:val="en-US"/>
        </w:rPr>
        <w:t xml:space="preserve">people who either have 'parental responsibility' for a pupil or who care for him or her, but are not the pupil’s </w:t>
      </w:r>
      <w:r w:rsidR="00782976">
        <w:rPr>
          <w:rFonts w:ascii="Calibri" w:hAnsi="Calibri" w:cs="Calibri"/>
          <w:lang w:val="en-US"/>
        </w:rPr>
        <w:t>parents / carers</w:t>
      </w:r>
      <w:r w:rsidRPr="003301FA">
        <w:rPr>
          <w:rFonts w:ascii="Calibri" w:hAnsi="Calibri" w:cs="Calibri"/>
          <w:lang w:val="en-US"/>
        </w:rPr>
        <w:t>.</w:t>
      </w:r>
    </w:p>
    <w:p w14:paraId="604D982E" w14:textId="77777777" w:rsidR="00551A98" w:rsidRPr="003301FA" w:rsidRDefault="00551A98" w:rsidP="00A7254A">
      <w:pPr>
        <w:pStyle w:val="BodyText"/>
        <w:rPr>
          <w:rFonts w:ascii="Calibri" w:hAnsi="Calibri" w:cs="Calibri"/>
          <w:b/>
          <w:szCs w:val="24"/>
        </w:rPr>
      </w:pPr>
      <w:r w:rsidRPr="003301FA">
        <w:rPr>
          <w:rFonts w:ascii="Calibri" w:hAnsi="Calibri" w:cs="Calibri"/>
          <w:b/>
          <w:szCs w:val="24"/>
        </w:rPr>
        <w:t>Note: Complaints must be presented within three months of the action or matter complained of.</w:t>
      </w:r>
    </w:p>
    <w:p w14:paraId="1BD403E4" w14:textId="77777777" w:rsidR="00551A98" w:rsidRPr="003301FA" w:rsidRDefault="00551A98" w:rsidP="00551A98">
      <w:pPr>
        <w:widowControl w:val="0"/>
        <w:autoSpaceDE w:val="0"/>
        <w:autoSpaceDN w:val="0"/>
        <w:adjustRightInd w:val="0"/>
        <w:jc w:val="both"/>
        <w:rPr>
          <w:rFonts w:ascii="Calibri" w:hAnsi="Calibri" w:cs="Calibri"/>
          <w:lang w:val="en-US"/>
        </w:rPr>
      </w:pPr>
    </w:p>
    <w:p w14:paraId="2FA5F9E0" w14:textId="0C96ADE7" w:rsidR="00551A98" w:rsidRPr="005B5E44" w:rsidRDefault="00551A98" w:rsidP="005B5E44">
      <w:pPr>
        <w:pStyle w:val="ListParagraph"/>
        <w:widowControl w:val="0"/>
        <w:numPr>
          <w:ilvl w:val="0"/>
          <w:numId w:val="25"/>
        </w:numPr>
        <w:autoSpaceDE w:val="0"/>
        <w:autoSpaceDN w:val="0"/>
        <w:adjustRightInd w:val="0"/>
        <w:jc w:val="both"/>
        <w:rPr>
          <w:rFonts w:ascii="Calibri" w:hAnsi="Calibri" w:cs="Calibri"/>
          <w:b/>
          <w:bCs/>
          <w:lang w:val="en-US"/>
        </w:rPr>
      </w:pPr>
      <w:r w:rsidRPr="005B5E44">
        <w:rPr>
          <w:rFonts w:ascii="Calibri" w:hAnsi="Calibri" w:cs="Calibri"/>
          <w:b/>
          <w:bCs/>
          <w:lang w:val="en-US"/>
        </w:rPr>
        <w:t>What action should the Governing Body take?</w:t>
      </w:r>
    </w:p>
    <w:p w14:paraId="0D6FDB1F" w14:textId="77777777" w:rsidR="00551A98" w:rsidRPr="003301FA" w:rsidRDefault="00551A98" w:rsidP="00551A98">
      <w:pPr>
        <w:widowControl w:val="0"/>
        <w:autoSpaceDE w:val="0"/>
        <w:autoSpaceDN w:val="0"/>
        <w:adjustRightInd w:val="0"/>
        <w:jc w:val="both"/>
        <w:rPr>
          <w:rFonts w:ascii="Calibri" w:hAnsi="Calibri" w:cs="Calibri"/>
          <w:b/>
          <w:bCs/>
          <w:u w:val="single"/>
          <w:lang w:val="en-US"/>
        </w:rPr>
      </w:pPr>
    </w:p>
    <w:p w14:paraId="1735F873" w14:textId="77777777" w:rsidR="00551A98" w:rsidRPr="003301FA" w:rsidRDefault="00263488" w:rsidP="00551A98">
      <w:pPr>
        <w:widowControl w:val="0"/>
        <w:autoSpaceDE w:val="0"/>
        <w:autoSpaceDN w:val="0"/>
        <w:adjustRightInd w:val="0"/>
        <w:jc w:val="both"/>
        <w:rPr>
          <w:rFonts w:ascii="Calibri" w:hAnsi="Calibri" w:cs="Calibri"/>
          <w:lang w:val="en-US"/>
        </w:rPr>
      </w:pPr>
      <w:r w:rsidRPr="003301FA">
        <w:rPr>
          <w:rFonts w:ascii="Calibri" w:hAnsi="Calibri" w:cs="Calibri"/>
          <w:lang w:val="en-US"/>
        </w:rPr>
        <w:t>The Governing Body</w:t>
      </w:r>
      <w:r w:rsidR="00551A98" w:rsidRPr="003301FA">
        <w:rPr>
          <w:rFonts w:ascii="Calibri" w:hAnsi="Calibri" w:cs="Calibri"/>
          <w:lang w:val="en-US"/>
        </w:rPr>
        <w:t>:</w:t>
      </w:r>
    </w:p>
    <w:p w14:paraId="0C89127F" w14:textId="77777777" w:rsidR="00551A98" w:rsidRPr="003301FA" w:rsidRDefault="00551A98" w:rsidP="00551A98">
      <w:pPr>
        <w:widowControl w:val="0"/>
        <w:autoSpaceDE w:val="0"/>
        <w:autoSpaceDN w:val="0"/>
        <w:adjustRightInd w:val="0"/>
        <w:jc w:val="both"/>
        <w:rPr>
          <w:rFonts w:ascii="Calibri" w:hAnsi="Calibri" w:cs="Calibri"/>
          <w:lang w:val="en-US"/>
        </w:rPr>
      </w:pPr>
    </w:p>
    <w:p w14:paraId="019746E4" w14:textId="1F4A6A33" w:rsidR="00551A98" w:rsidRPr="00E06BEE" w:rsidRDefault="00263488" w:rsidP="00E06BEE">
      <w:pPr>
        <w:pStyle w:val="ListParagraph"/>
        <w:widowControl w:val="0"/>
        <w:numPr>
          <w:ilvl w:val="0"/>
          <w:numId w:val="39"/>
        </w:numPr>
        <w:autoSpaceDE w:val="0"/>
        <w:autoSpaceDN w:val="0"/>
        <w:adjustRightInd w:val="0"/>
        <w:jc w:val="both"/>
        <w:rPr>
          <w:rFonts w:ascii="Calibri" w:hAnsi="Calibri" w:cs="Calibri"/>
          <w:lang w:val="en-US"/>
        </w:rPr>
      </w:pPr>
      <w:r w:rsidRPr="00E06BEE">
        <w:rPr>
          <w:rFonts w:ascii="Calibri" w:hAnsi="Calibri" w:cs="Calibri"/>
          <w:lang w:val="en-US"/>
        </w:rPr>
        <w:t>Has a</w:t>
      </w:r>
      <w:r w:rsidR="00551A98" w:rsidRPr="00E06BEE">
        <w:rPr>
          <w:rFonts w:ascii="Calibri" w:hAnsi="Calibri" w:cs="Calibri"/>
          <w:lang w:val="en-US"/>
        </w:rPr>
        <w:t>pprove</w:t>
      </w:r>
      <w:r w:rsidRPr="00E06BEE">
        <w:rPr>
          <w:rFonts w:ascii="Calibri" w:hAnsi="Calibri" w:cs="Calibri"/>
          <w:lang w:val="en-US"/>
        </w:rPr>
        <w:t>d</w:t>
      </w:r>
      <w:r w:rsidR="00551A98" w:rsidRPr="00E06BEE">
        <w:rPr>
          <w:rFonts w:ascii="Calibri" w:hAnsi="Calibri" w:cs="Calibri"/>
          <w:lang w:val="en-US"/>
        </w:rPr>
        <w:t xml:space="preserve"> and adopt</w:t>
      </w:r>
      <w:r w:rsidRPr="00E06BEE">
        <w:rPr>
          <w:rFonts w:ascii="Calibri" w:hAnsi="Calibri" w:cs="Calibri"/>
          <w:lang w:val="en-US"/>
        </w:rPr>
        <w:t xml:space="preserve">ed this </w:t>
      </w:r>
      <w:r w:rsidR="00551A98" w:rsidRPr="00E06BEE">
        <w:rPr>
          <w:rFonts w:ascii="Calibri" w:hAnsi="Calibri" w:cs="Calibri"/>
          <w:b/>
          <w:lang w:val="en-US"/>
        </w:rPr>
        <w:t>Complaints Procedure</w:t>
      </w:r>
      <w:r w:rsidRPr="00E06BEE">
        <w:rPr>
          <w:rFonts w:ascii="Calibri" w:hAnsi="Calibri" w:cs="Calibri"/>
          <w:lang w:val="en-US"/>
        </w:rPr>
        <w:t xml:space="preserve">. </w:t>
      </w:r>
    </w:p>
    <w:p w14:paraId="23874783" w14:textId="77777777" w:rsidR="00263488" w:rsidRPr="003301FA" w:rsidRDefault="00263488" w:rsidP="00263488">
      <w:pPr>
        <w:widowControl w:val="0"/>
        <w:autoSpaceDE w:val="0"/>
        <w:autoSpaceDN w:val="0"/>
        <w:adjustRightInd w:val="0"/>
        <w:jc w:val="both"/>
        <w:rPr>
          <w:rFonts w:ascii="Calibri" w:hAnsi="Calibri" w:cs="Calibri"/>
          <w:lang w:val="en-US"/>
        </w:rPr>
      </w:pPr>
    </w:p>
    <w:p w14:paraId="17CF264A" w14:textId="3C455894" w:rsidR="00551A98" w:rsidRPr="00E06BEE" w:rsidRDefault="00551A98" w:rsidP="00E06BEE">
      <w:pPr>
        <w:pStyle w:val="ListParagraph"/>
        <w:widowControl w:val="0"/>
        <w:numPr>
          <w:ilvl w:val="0"/>
          <w:numId w:val="39"/>
        </w:numPr>
        <w:autoSpaceDE w:val="0"/>
        <w:autoSpaceDN w:val="0"/>
        <w:adjustRightInd w:val="0"/>
        <w:jc w:val="both"/>
        <w:rPr>
          <w:rFonts w:ascii="Calibri" w:hAnsi="Calibri" w:cs="Calibri"/>
          <w:lang w:val="en-US"/>
        </w:rPr>
      </w:pPr>
      <w:r w:rsidRPr="00E06BEE">
        <w:rPr>
          <w:rFonts w:ascii="Calibri" w:hAnsi="Calibri" w:cs="Calibri"/>
          <w:lang w:val="en-US"/>
        </w:rPr>
        <w:t xml:space="preserve">Appoint a </w:t>
      </w:r>
      <w:r w:rsidRPr="00E06BEE">
        <w:rPr>
          <w:rFonts w:ascii="Calibri" w:hAnsi="Calibri" w:cs="Calibri"/>
          <w:b/>
          <w:lang w:val="en-US"/>
        </w:rPr>
        <w:t>Complaints Committee</w:t>
      </w:r>
      <w:r w:rsidRPr="00E06BEE">
        <w:rPr>
          <w:rFonts w:ascii="Calibri" w:hAnsi="Calibri" w:cs="Calibri"/>
          <w:lang w:val="en-US"/>
        </w:rPr>
        <w:t xml:space="preserve"> of two or three governors</w:t>
      </w:r>
      <w:r w:rsidR="00263488" w:rsidRPr="00E06BEE">
        <w:rPr>
          <w:rFonts w:ascii="Calibri" w:hAnsi="Calibri" w:cs="Calibri"/>
          <w:lang w:val="en-US"/>
        </w:rPr>
        <w:t xml:space="preserve"> when necessary. Staff</w:t>
      </w:r>
      <w:r w:rsidRPr="00E06BEE">
        <w:rPr>
          <w:rFonts w:ascii="Calibri" w:hAnsi="Calibri" w:cs="Calibri"/>
          <w:lang w:val="en-US"/>
        </w:rPr>
        <w:t xml:space="preserve"> Governors are advised not to serve on the Committee due to the potential for conflict of interest.</w:t>
      </w:r>
    </w:p>
    <w:p w14:paraId="00FC9E9F" w14:textId="77777777" w:rsidR="00E037E5" w:rsidRPr="00E06BEE" w:rsidRDefault="00E037E5" w:rsidP="00551A98">
      <w:pPr>
        <w:widowControl w:val="0"/>
        <w:autoSpaceDE w:val="0"/>
        <w:autoSpaceDN w:val="0"/>
        <w:adjustRightInd w:val="0"/>
        <w:jc w:val="both"/>
        <w:rPr>
          <w:rFonts w:ascii="Calibri" w:hAnsi="Calibri" w:cs="Calibri"/>
          <w:lang w:val="en-US"/>
        </w:rPr>
      </w:pPr>
    </w:p>
    <w:p w14:paraId="765DD84B" w14:textId="77777777" w:rsidR="00551A98" w:rsidRPr="00E06BEE" w:rsidRDefault="00263488" w:rsidP="00551A98">
      <w:pPr>
        <w:widowControl w:val="0"/>
        <w:autoSpaceDE w:val="0"/>
        <w:autoSpaceDN w:val="0"/>
        <w:adjustRightInd w:val="0"/>
        <w:jc w:val="both"/>
        <w:rPr>
          <w:rFonts w:ascii="Calibri" w:hAnsi="Calibri" w:cs="Calibri"/>
          <w:lang w:val="en-US"/>
        </w:rPr>
      </w:pPr>
      <w:r w:rsidRPr="00E06BEE">
        <w:rPr>
          <w:rFonts w:ascii="Calibri" w:hAnsi="Calibri" w:cs="Calibri"/>
          <w:lang w:val="en-US"/>
        </w:rPr>
        <w:t xml:space="preserve">Note: Governors serving on any </w:t>
      </w:r>
      <w:r w:rsidR="00551A98" w:rsidRPr="00E06BEE">
        <w:rPr>
          <w:rFonts w:ascii="Calibri" w:hAnsi="Calibri" w:cs="Calibri"/>
          <w:lang w:val="en-US"/>
        </w:rPr>
        <w:t>Staff Discipline and Dismissal Committee</w:t>
      </w:r>
      <w:r w:rsidRPr="00E06BEE">
        <w:rPr>
          <w:rFonts w:ascii="Calibri" w:hAnsi="Calibri" w:cs="Calibri"/>
          <w:lang w:val="en-US"/>
        </w:rPr>
        <w:t xml:space="preserve"> and / or any </w:t>
      </w:r>
      <w:r w:rsidR="00551A98" w:rsidRPr="00E06BEE">
        <w:rPr>
          <w:rFonts w:ascii="Calibri" w:hAnsi="Calibri" w:cs="Calibri"/>
          <w:lang w:val="en-US"/>
        </w:rPr>
        <w:t>Appeals Committee are advised not to sit on the Complaints Committee. It is b</w:t>
      </w:r>
      <w:r w:rsidRPr="00E06BEE">
        <w:rPr>
          <w:rFonts w:ascii="Calibri" w:hAnsi="Calibri" w:cs="Calibri"/>
          <w:lang w:val="en-US"/>
        </w:rPr>
        <w:t xml:space="preserve">est if governors serving on any </w:t>
      </w:r>
      <w:r w:rsidR="00551A98" w:rsidRPr="00E06BEE">
        <w:rPr>
          <w:rFonts w:ascii="Calibri" w:hAnsi="Calibri" w:cs="Calibri"/>
          <w:lang w:val="en-US"/>
        </w:rPr>
        <w:t>Pupil Discipline Committee do not also serve on the Complaints Committee but this may be unavoidable</w:t>
      </w:r>
      <w:r w:rsidRPr="00E06BEE">
        <w:rPr>
          <w:rFonts w:ascii="Calibri" w:hAnsi="Calibri" w:cs="Calibri"/>
          <w:lang w:val="en-US"/>
        </w:rPr>
        <w:t xml:space="preserve"> </w:t>
      </w:r>
      <w:r w:rsidR="00551A98" w:rsidRPr="00E06BEE">
        <w:rPr>
          <w:rFonts w:ascii="Calibri" w:hAnsi="Calibri" w:cs="Calibri"/>
          <w:lang w:val="en-US"/>
        </w:rPr>
        <w:t>where insufficient governors are available.</w:t>
      </w:r>
    </w:p>
    <w:p w14:paraId="093FA2FC" w14:textId="77777777" w:rsidR="00551A98" w:rsidRPr="00E06BEE" w:rsidRDefault="00551A98" w:rsidP="00551A98">
      <w:pPr>
        <w:widowControl w:val="0"/>
        <w:autoSpaceDE w:val="0"/>
        <w:autoSpaceDN w:val="0"/>
        <w:adjustRightInd w:val="0"/>
        <w:jc w:val="both"/>
        <w:rPr>
          <w:rFonts w:ascii="Calibri" w:hAnsi="Calibri" w:cs="Calibri"/>
          <w:lang w:val="en-US"/>
        </w:rPr>
      </w:pPr>
    </w:p>
    <w:p w14:paraId="695C49D4" w14:textId="77777777" w:rsidR="00551A98" w:rsidRPr="003301FA" w:rsidRDefault="00551A98" w:rsidP="00551A98">
      <w:pPr>
        <w:widowControl w:val="0"/>
        <w:numPr>
          <w:ilvl w:val="0"/>
          <w:numId w:val="16"/>
        </w:numPr>
        <w:tabs>
          <w:tab w:val="clear" w:pos="720"/>
          <w:tab w:val="num" w:pos="360"/>
        </w:tabs>
        <w:autoSpaceDE w:val="0"/>
        <w:autoSpaceDN w:val="0"/>
        <w:adjustRightInd w:val="0"/>
        <w:ind w:left="360" w:right="357"/>
        <w:jc w:val="both"/>
        <w:rPr>
          <w:rFonts w:ascii="Calibri" w:hAnsi="Calibri" w:cs="Calibri"/>
          <w:b/>
          <w:lang w:val="en-US"/>
        </w:rPr>
      </w:pPr>
      <w:r w:rsidRPr="00E06BEE">
        <w:rPr>
          <w:rFonts w:ascii="Calibri" w:hAnsi="Calibri" w:cs="Calibri"/>
          <w:lang w:val="en-US"/>
        </w:rPr>
        <w:t>It may be useful, where possible, to appoint several governors from which to choose two</w:t>
      </w:r>
      <w:r w:rsidRPr="00E06BEE">
        <w:rPr>
          <w:rFonts w:ascii="Calibri" w:hAnsi="Calibri" w:cs="Calibri"/>
          <w:i/>
          <w:iCs/>
          <w:lang w:val="en-US"/>
        </w:rPr>
        <w:t xml:space="preserve"> </w:t>
      </w:r>
      <w:r w:rsidRPr="00E06BEE">
        <w:rPr>
          <w:rFonts w:ascii="Calibri" w:hAnsi="Calibri" w:cs="Calibri"/>
          <w:lang w:val="en-US"/>
        </w:rPr>
        <w:t xml:space="preserve">or three for a particular complaint. </w:t>
      </w:r>
      <w:r w:rsidRPr="00E06BEE">
        <w:rPr>
          <w:rFonts w:ascii="Calibri" w:hAnsi="Calibri" w:cs="Calibri"/>
          <w:b/>
          <w:lang w:val="en-US"/>
        </w:rPr>
        <w:t>No governor who has any prior involvement</w:t>
      </w:r>
      <w:r w:rsidRPr="003301FA">
        <w:rPr>
          <w:rFonts w:ascii="Calibri" w:hAnsi="Calibri" w:cs="Calibri"/>
          <w:b/>
          <w:lang w:val="en-US"/>
        </w:rPr>
        <w:t xml:space="preserve"> in the matter being complained about should serve on the Committee dealing with that complaint.</w:t>
      </w:r>
    </w:p>
    <w:p w14:paraId="14893145" w14:textId="77777777" w:rsidR="00551A98" w:rsidRPr="003301FA" w:rsidRDefault="00551A98" w:rsidP="00551A98">
      <w:pPr>
        <w:widowControl w:val="0"/>
        <w:numPr>
          <w:ilvl w:val="0"/>
          <w:numId w:val="16"/>
        </w:numPr>
        <w:tabs>
          <w:tab w:val="clear" w:pos="720"/>
          <w:tab w:val="num" w:pos="360"/>
        </w:tabs>
        <w:autoSpaceDE w:val="0"/>
        <w:autoSpaceDN w:val="0"/>
        <w:adjustRightInd w:val="0"/>
        <w:ind w:left="360" w:right="340"/>
        <w:jc w:val="both"/>
        <w:rPr>
          <w:rFonts w:ascii="Calibri" w:hAnsi="Calibri" w:cs="Calibri"/>
          <w:lang w:val="en-US"/>
        </w:rPr>
      </w:pPr>
      <w:r w:rsidRPr="003301FA">
        <w:rPr>
          <w:rFonts w:ascii="Calibri" w:hAnsi="Calibri" w:cs="Calibri"/>
          <w:lang w:val="en-US"/>
        </w:rPr>
        <w:t xml:space="preserve">The membership of this committee </w:t>
      </w:r>
      <w:r w:rsidR="00263488" w:rsidRPr="003301FA">
        <w:rPr>
          <w:rFonts w:ascii="Calibri" w:hAnsi="Calibri" w:cs="Calibri"/>
          <w:lang w:val="en-US"/>
        </w:rPr>
        <w:t xml:space="preserve">will be appointed if and when a Complaints Committee is required.  </w:t>
      </w:r>
    </w:p>
    <w:p w14:paraId="6E33E314" w14:textId="77777777" w:rsidR="00551A98" w:rsidRPr="003301FA" w:rsidRDefault="00263488" w:rsidP="00551A98">
      <w:pPr>
        <w:pStyle w:val="BodyText2"/>
        <w:numPr>
          <w:ilvl w:val="0"/>
          <w:numId w:val="16"/>
        </w:numPr>
        <w:tabs>
          <w:tab w:val="clear" w:pos="720"/>
          <w:tab w:val="num" w:pos="360"/>
        </w:tabs>
        <w:ind w:left="360"/>
        <w:rPr>
          <w:rFonts w:ascii="Calibri" w:hAnsi="Calibri" w:cs="Calibri"/>
          <w:szCs w:val="24"/>
        </w:rPr>
      </w:pPr>
      <w:r w:rsidRPr="003301FA">
        <w:rPr>
          <w:rFonts w:ascii="Calibri" w:hAnsi="Calibri" w:cs="Calibri"/>
          <w:szCs w:val="24"/>
        </w:rPr>
        <w:t xml:space="preserve"> The Governing Body will</w:t>
      </w:r>
      <w:r w:rsidR="00551A98" w:rsidRPr="003301FA">
        <w:rPr>
          <w:rFonts w:ascii="Calibri" w:hAnsi="Calibri" w:cs="Calibri"/>
          <w:szCs w:val="24"/>
        </w:rPr>
        <w:t xml:space="preserve"> give the Complaints Committee full delegated powers to investigate and make decisions about complaints which are referred to it.</w:t>
      </w:r>
    </w:p>
    <w:p w14:paraId="579B6D40" w14:textId="77777777" w:rsidR="00551A98" w:rsidRPr="003301FA" w:rsidRDefault="00551A98" w:rsidP="00551A98">
      <w:pPr>
        <w:widowControl w:val="0"/>
        <w:numPr>
          <w:ilvl w:val="0"/>
          <w:numId w:val="16"/>
        </w:numPr>
        <w:tabs>
          <w:tab w:val="clear" w:pos="720"/>
          <w:tab w:val="left" w:pos="254"/>
          <w:tab w:val="num" w:pos="360"/>
          <w:tab w:val="left" w:pos="6278"/>
          <w:tab w:val="right" w:pos="7776"/>
        </w:tabs>
        <w:autoSpaceDE w:val="0"/>
        <w:autoSpaceDN w:val="0"/>
        <w:adjustRightInd w:val="0"/>
        <w:ind w:left="360" w:right="306"/>
        <w:jc w:val="both"/>
        <w:rPr>
          <w:rFonts w:ascii="Calibri" w:hAnsi="Calibri" w:cs="Calibri"/>
          <w:lang w:val="en-US"/>
        </w:rPr>
      </w:pPr>
      <w:r w:rsidRPr="003301FA">
        <w:rPr>
          <w:rFonts w:ascii="Calibri" w:hAnsi="Calibri" w:cs="Calibri"/>
          <w:lang w:val="en-US"/>
        </w:rPr>
        <w:t xml:space="preserve">  All the usual rules about governors' meetings apply, including declaration of interest. Minutes of the Committee meetings should be confidential and refer to the person making the complaint, the pupil, or anyone involved, by initials rather than by name.</w:t>
      </w:r>
    </w:p>
    <w:p w14:paraId="00BB1B2D" w14:textId="77777777" w:rsidR="00551A98" w:rsidRPr="003301FA" w:rsidRDefault="00551A98" w:rsidP="008E5193">
      <w:pPr>
        <w:widowControl w:val="0"/>
        <w:autoSpaceDE w:val="0"/>
        <w:autoSpaceDN w:val="0"/>
        <w:adjustRightInd w:val="0"/>
        <w:ind w:right="5088"/>
        <w:jc w:val="both"/>
        <w:rPr>
          <w:rFonts w:ascii="Calibri" w:hAnsi="Calibri" w:cs="Calibri"/>
          <w:lang w:val="en-US"/>
        </w:rPr>
      </w:pPr>
    </w:p>
    <w:p w14:paraId="250E488B" w14:textId="541F4891" w:rsidR="00551A98" w:rsidRPr="005B5E44" w:rsidRDefault="00551A98" w:rsidP="005B5E44">
      <w:pPr>
        <w:pStyle w:val="ListParagraph"/>
        <w:widowControl w:val="0"/>
        <w:numPr>
          <w:ilvl w:val="0"/>
          <w:numId w:val="25"/>
        </w:numPr>
        <w:autoSpaceDE w:val="0"/>
        <w:autoSpaceDN w:val="0"/>
        <w:adjustRightInd w:val="0"/>
        <w:rPr>
          <w:rFonts w:ascii="Calibri" w:hAnsi="Calibri" w:cs="Calibri"/>
          <w:b/>
          <w:bCs/>
          <w:lang w:val="en-US"/>
        </w:rPr>
      </w:pPr>
      <w:r w:rsidRPr="005B5E44">
        <w:rPr>
          <w:rFonts w:ascii="Calibri" w:hAnsi="Calibri" w:cs="Calibri"/>
          <w:b/>
          <w:bCs/>
          <w:lang w:val="en-US"/>
        </w:rPr>
        <w:lastRenderedPageBreak/>
        <w:t>How does the complaints procedure work?</w:t>
      </w:r>
    </w:p>
    <w:p w14:paraId="3001C302" w14:textId="77777777" w:rsidR="00551A98" w:rsidRPr="003301FA" w:rsidRDefault="00551A98" w:rsidP="00551A98">
      <w:pPr>
        <w:widowControl w:val="0"/>
        <w:autoSpaceDE w:val="0"/>
        <w:autoSpaceDN w:val="0"/>
        <w:adjustRightInd w:val="0"/>
        <w:ind w:left="777" w:right="135"/>
        <w:jc w:val="both"/>
        <w:rPr>
          <w:rFonts w:ascii="Calibri" w:hAnsi="Calibri" w:cs="Calibri"/>
          <w:lang w:val="en-US"/>
        </w:rPr>
      </w:pPr>
    </w:p>
    <w:p w14:paraId="4EA2DFC8" w14:textId="1C5DD92C" w:rsidR="00551A98" w:rsidRPr="003301FA" w:rsidRDefault="00551A98" w:rsidP="008E5193">
      <w:pPr>
        <w:widowControl w:val="0"/>
        <w:autoSpaceDE w:val="0"/>
        <w:autoSpaceDN w:val="0"/>
        <w:adjustRightInd w:val="0"/>
        <w:ind w:right="384"/>
        <w:jc w:val="both"/>
        <w:rPr>
          <w:rFonts w:ascii="Calibri" w:hAnsi="Calibri" w:cs="Calibri"/>
          <w:lang w:val="en-US"/>
        </w:rPr>
      </w:pPr>
      <w:r w:rsidRPr="003301FA">
        <w:rPr>
          <w:rFonts w:ascii="Calibri" w:hAnsi="Calibri" w:cs="Calibri"/>
          <w:lang w:val="en-US"/>
        </w:rPr>
        <w:t>The procedure is based on informal and formal stages. The informal stage involves trying to resolve the matter as quickly as possible with first</w:t>
      </w:r>
      <w:r w:rsidR="00263488" w:rsidRPr="003301FA">
        <w:rPr>
          <w:rFonts w:ascii="Calibri" w:hAnsi="Calibri" w:cs="Calibri"/>
          <w:lang w:val="en-US"/>
        </w:rPr>
        <w:t xml:space="preserve"> the class teacher or the Head T</w:t>
      </w:r>
      <w:r w:rsidRPr="003301FA">
        <w:rPr>
          <w:rFonts w:ascii="Calibri" w:hAnsi="Calibri" w:cs="Calibri"/>
          <w:lang w:val="en-US"/>
        </w:rPr>
        <w:t>eacher and must be tried first. Only if the complainant is dissatisfied with the outcome or the matter cannot be resolved by this individual should the matter be referred to the formal stage with the Head</w:t>
      </w:r>
      <w:r w:rsidR="00263488" w:rsidRPr="003301FA">
        <w:rPr>
          <w:rFonts w:ascii="Calibri" w:hAnsi="Calibri" w:cs="Calibri"/>
          <w:lang w:val="en-US"/>
        </w:rPr>
        <w:t xml:space="preserve"> T</w:t>
      </w:r>
      <w:r w:rsidRPr="003301FA">
        <w:rPr>
          <w:rFonts w:ascii="Calibri" w:hAnsi="Calibri" w:cs="Calibri"/>
          <w:lang w:val="en-US"/>
        </w:rPr>
        <w:t>eacher or the Governing Body.</w:t>
      </w:r>
      <w:r w:rsidR="008E5193" w:rsidRPr="003301FA">
        <w:rPr>
          <w:rFonts w:ascii="Calibri" w:hAnsi="Calibri" w:cs="Calibri"/>
          <w:lang w:val="en-US"/>
        </w:rPr>
        <w:t xml:space="preserve"> </w:t>
      </w:r>
      <w:r w:rsidRPr="003301FA">
        <w:rPr>
          <w:rFonts w:ascii="Calibri" w:hAnsi="Calibri" w:cs="Calibri"/>
          <w:lang w:val="en-US"/>
        </w:rPr>
        <w:t>Where a complaint is initially sent to the Chair of</w:t>
      </w:r>
      <w:r w:rsidRPr="003301FA">
        <w:rPr>
          <w:rFonts w:ascii="Calibri" w:hAnsi="Calibri" w:cs="Calibri"/>
          <w:i/>
          <w:iCs/>
          <w:lang w:val="en-US"/>
        </w:rPr>
        <w:t xml:space="preserve"> </w:t>
      </w:r>
      <w:r w:rsidR="000D2B5D" w:rsidRPr="003301FA">
        <w:rPr>
          <w:rFonts w:ascii="Calibri" w:hAnsi="Calibri" w:cs="Calibri"/>
          <w:lang w:val="en-US"/>
        </w:rPr>
        <w:t>Governors</w:t>
      </w:r>
      <w:r w:rsidR="00B57E4B">
        <w:rPr>
          <w:rFonts w:ascii="Calibri" w:hAnsi="Calibri" w:cs="Calibri"/>
          <w:lang w:val="en-US"/>
        </w:rPr>
        <w:t>, they</w:t>
      </w:r>
      <w:r w:rsidRPr="003301FA">
        <w:rPr>
          <w:rFonts w:ascii="Calibri" w:hAnsi="Calibri" w:cs="Calibri"/>
          <w:lang w:val="en-US"/>
        </w:rPr>
        <w:t xml:space="preserve"> should refer the matter to the Head</w:t>
      </w:r>
      <w:r w:rsidR="00263488" w:rsidRPr="003301FA">
        <w:rPr>
          <w:rFonts w:ascii="Calibri" w:hAnsi="Calibri" w:cs="Calibri"/>
          <w:lang w:val="en-US"/>
        </w:rPr>
        <w:t xml:space="preserve"> T</w:t>
      </w:r>
      <w:r w:rsidRPr="003301FA">
        <w:rPr>
          <w:rFonts w:ascii="Calibri" w:hAnsi="Calibri" w:cs="Calibri"/>
          <w:lang w:val="en-US"/>
        </w:rPr>
        <w:t>eacher for it to be dealt with under the procedures below.</w:t>
      </w:r>
    </w:p>
    <w:p w14:paraId="596FD8C1" w14:textId="77777777" w:rsidR="00551A98" w:rsidRPr="003301FA" w:rsidRDefault="00551A98" w:rsidP="00551A98">
      <w:pPr>
        <w:widowControl w:val="0"/>
        <w:autoSpaceDE w:val="0"/>
        <w:autoSpaceDN w:val="0"/>
        <w:adjustRightInd w:val="0"/>
        <w:jc w:val="both"/>
        <w:rPr>
          <w:rFonts w:ascii="Calibri" w:hAnsi="Calibri" w:cs="Calibri"/>
          <w:lang w:val="en-US"/>
        </w:rPr>
      </w:pPr>
    </w:p>
    <w:p w14:paraId="32DB4539" w14:textId="5D373CE8" w:rsidR="00551A98" w:rsidRDefault="00551A98" w:rsidP="005B5E44">
      <w:pPr>
        <w:pStyle w:val="Heading3"/>
        <w:numPr>
          <w:ilvl w:val="0"/>
          <w:numId w:val="25"/>
        </w:numPr>
        <w:rPr>
          <w:rFonts w:ascii="Calibri" w:hAnsi="Calibri" w:cs="Calibri"/>
          <w:szCs w:val="24"/>
        </w:rPr>
      </w:pPr>
      <w:r w:rsidRPr="003301FA">
        <w:rPr>
          <w:rFonts w:ascii="Calibri" w:hAnsi="Calibri" w:cs="Calibri"/>
          <w:szCs w:val="24"/>
        </w:rPr>
        <w:t>Exceptions</w:t>
      </w:r>
    </w:p>
    <w:p w14:paraId="34771838" w14:textId="77777777" w:rsidR="00E06BEE" w:rsidRPr="00E06BEE" w:rsidRDefault="00E06BEE" w:rsidP="00E06BEE">
      <w:pPr>
        <w:rPr>
          <w:lang w:val="en-US"/>
        </w:rPr>
      </w:pPr>
    </w:p>
    <w:p w14:paraId="20FB5EC5" w14:textId="77777777" w:rsidR="00551A98" w:rsidRPr="003301FA" w:rsidRDefault="00551A98" w:rsidP="00551A98">
      <w:pPr>
        <w:widowControl w:val="0"/>
        <w:autoSpaceDE w:val="0"/>
        <w:autoSpaceDN w:val="0"/>
        <w:adjustRightInd w:val="0"/>
        <w:ind w:right="360"/>
        <w:jc w:val="both"/>
        <w:rPr>
          <w:rFonts w:ascii="Calibri" w:hAnsi="Calibri" w:cs="Calibri"/>
          <w:lang w:val="en-US"/>
        </w:rPr>
      </w:pPr>
      <w:r w:rsidRPr="003301FA">
        <w:rPr>
          <w:rFonts w:ascii="Calibri" w:hAnsi="Calibri" w:cs="Calibri"/>
          <w:lang w:val="en-US"/>
        </w:rPr>
        <w:t>There are</w:t>
      </w:r>
      <w:r w:rsidRPr="003301FA">
        <w:rPr>
          <w:rFonts w:ascii="Calibri" w:hAnsi="Calibri" w:cs="Calibri"/>
          <w:i/>
          <w:iCs/>
          <w:lang w:val="en-US"/>
        </w:rPr>
        <w:t xml:space="preserve"> </w:t>
      </w:r>
      <w:r w:rsidRPr="003301FA">
        <w:rPr>
          <w:rFonts w:ascii="Calibri" w:hAnsi="Calibri" w:cs="Calibri"/>
          <w:lang w:val="en-US"/>
        </w:rPr>
        <w:t>two exceptions to the procedure above:</w:t>
      </w:r>
    </w:p>
    <w:p w14:paraId="666F74D8" w14:textId="77777777" w:rsidR="00551A98" w:rsidRPr="003301FA" w:rsidRDefault="00551A98" w:rsidP="00551A98">
      <w:pPr>
        <w:widowControl w:val="0"/>
        <w:autoSpaceDE w:val="0"/>
        <w:autoSpaceDN w:val="0"/>
        <w:adjustRightInd w:val="0"/>
        <w:ind w:right="360"/>
        <w:jc w:val="both"/>
        <w:rPr>
          <w:rFonts w:ascii="Calibri" w:hAnsi="Calibri" w:cs="Calibri"/>
          <w:lang w:val="en-US"/>
        </w:rPr>
      </w:pPr>
    </w:p>
    <w:p w14:paraId="5CE27508" w14:textId="41C9A71C" w:rsidR="00551A98" w:rsidRPr="00E06BEE" w:rsidRDefault="00551A98" w:rsidP="00E06BEE">
      <w:pPr>
        <w:pStyle w:val="ListParagraph"/>
        <w:widowControl w:val="0"/>
        <w:numPr>
          <w:ilvl w:val="1"/>
          <w:numId w:val="37"/>
        </w:numPr>
        <w:autoSpaceDE w:val="0"/>
        <w:autoSpaceDN w:val="0"/>
        <w:adjustRightInd w:val="0"/>
        <w:ind w:right="360"/>
        <w:jc w:val="both"/>
        <w:rPr>
          <w:rFonts w:ascii="Calibri" w:hAnsi="Calibri" w:cs="Calibri"/>
          <w:lang w:val="en-US"/>
        </w:rPr>
      </w:pPr>
      <w:r w:rsidRPr="00E06BEE">
        <w:rPr>
          <w:rFonts w:ascii="Calibri" w:hAnsi="Calibri" w:cs="Calibri"/>
          <w:lang w:val="en-US"/>
        </w:rPr>
        <w:t>A complaint may appear to be sufficiently serious that it should be referred straight through to the formal proce</w:t>
      </w:r>
      <w:r w:rsidR="00263488" w:rsidRPr="00E06BEE">
        <w:rPr>
          <w:rFonts w:ascii="Calibri" w:hAnsi="Calibri" w:cs="Calibri"/>
          <w:lang w:val="en-US"/>
        </w:rPr>
        <w:t>dure.</w:t>
      </w:r>
    </w:p>
    <w:p w14:paraId="76B0A9B1" w14:textId="614635D0" w:rsidR="00551A98" w:rsidRPr="005B5E44" w:rsidRDefault="00551A98" w:rsidP="005B5E44">
      <w:pPr>
        <w:pStyle w:val="ListParagraph"/>
        <w:widowControl w:val="0"/>
        <w:numPr>
          <w:ilvl w:val="1"/>
          <w:numId w:val="37"/>
        </w:numPr>
        <w:autoSpaceDE w:val="0"/>
        <w:autoSpaceDN w:val="0"/>
        <w:adjustRightInd w:val="0"/>
        <w:ind w:right="360"/>
        <w:jc w:val="both"/>
        <w:rPr>
          <w:rFonts w:ascii="Calibri" w:hAnsi="Calibri" w:cs="Calibri"/>
          <w:lang w:val="en-US"/>
        </w:rPr>
      </w:pPr>
      <w:r w:rsidRPr="005B5E44">
        <w:rPr>
          <w:rFonts w:ascii="Calibri" w:hAnsi="Calibri" w:cs="Calibri"/>
          <w:lang w:val="en-US"/>
        </w:rPr>
        <w:t>A complaint may clearly relate to breaches of discipline by a staff member, in which case this procedure would not apply and personnel advice should be sought.</w:t>
      </w:r>
    </w:p>
    <w:p w14:paraId="60CEA96C" w14:textId="77777777" w:rsidR="005B5E44" w:rsidRDefault="005B5E44" w:rsidP="005B5E44">
      <w:pPr>
        <w:widowControl w:val="0"/>
        <w:tabs>
          <w:tab w:val="left" w:pos="0"/>
        </w:tabs>
        <w:autoSpaceDE w:val="0"/>
        <w:autoSpaceDN w:val="0"/>
        <w:adjustRightInd w:val="0"/>
        <w:ind w:right="340"/>
        <w:rPr>
          <w:rFonts w:ascii="Calibri" w:hAnsi="Calibri" w:cs="Calibri"/>
          <w:b/>
        </w:rPr>
      </w:pPr>
    </w:p>
    <w:p w14:paraId="726AD9D1" w14:textId="378F6D2D" w:rsidR="00551A98" w:rsidRPr="005B5E44" w:rsidRDefault="00530F19" w:rsidP="005B5E44">
      <w:pPr>
        <w:pStyle w:val="ListParagraph"/>
        <w:widowControl w:val="0"/>
        <w:numPr>
          <w:ilvl w:val="0"/>
          <w:numId w:val="25"/>
        </w:numPr>
        <w:tabs>
          <w:tab w:val="left" w:pos="0"/>
        </w:tabs>
        <w:autoSpaceDE w:val="0"/>
        <w:autoSpaceDN w:val="0"/>
        <w:adjustRightInd w:val="0"/>
        <w:ind w:right="340"/>
        <w:rPr>
          <w:rFonts w:ascii="Calibri" w:hAnsi="Calibri" w:cs="Calibri"/>
          <w:b/>
          <w:lang w:val="en-US"/>
        </w:rPr>
      </w:pPr>
      <w:r w:rsidRPr="00530F19">
        <w:rPr>
          <w:rFonts w:ascii="Calibri" w:hAnsi="Calibri" w:cs="Calibri"/>
          <w:b/>
        </w:rPr>
        <w:t>•</w:t>
      </w:r>
      <w:r w:rsidRPr="00530F19">
        <w:rPr>
          <w:rFonts w:ascii="Calibri" w:hAnsi="Calibri" w:cs="Calibri"/>
          <w:b/>
        </w:rPr>
        <w:tab/>
      </w:r>
      <w:r w:rsidR="00551A98" w:rsidRPr="005B5E44">
        <w:rPr>
          <w:rFonts w:ascii="Calibri" w:hAnsi="Calibri" w:cs="Calibri"/>
          <w:b/>
        </w:rPr>
        <w:t>Informal Stage</w:t>
      </w:r>
    </w:p>
    <w:p w14:paraId="08332422" w14:textId="77777777" w:rsidR="00551A98" w:rsidRPr="003301FA" w:rsidRDefault="00551A98" w:rsidP="00551A98">
      <w:pPr>
        <w:widowControl w:val="0"/>
        <w:autoSpaceDE w:val="0"/>
        <w:autoSpaceDN w:val="0"/>
        <w:adjustRightInd w:val="0"/>
        <w:jc w:val="both"/>
        <w:rPr>
          <w:rFonts w:ascii="Calibri" w:hAnsi="Calibri" w:cs="Calibri"/>
          <w:lang w:val="en-US"/>
        </w:rPr>
      </w:pPr>
    </w:p>
    <w:p w14:paraId="2CFDF3E9" w14:textId="77777777" w:rsidR="00551A98" w:rsidRPr="003301FA" w:rsidRDefault="00551A98" w:rsidP="00551A98">
      <w:pPr>
        <w:widowControl w:val="0"/>
        <w:autoSpaceDE w:val="0"/>
        <w:autoSpaceDN w:val="0"/>
        <w:adjustRightInd w:val="0"/>
        <w:ind w:right="388"/>
        <w:jc w:val="both"/>
        <w:rPr>
          <w:rFonts w:ascii="Calibri" w:hAnsi="Calibri" w:cs="Calibri"/>
          <w:b/>
          <w:bCs/>
          <w:lang w:val="en-US"/>
        </w:rPr>
      </w:pPr>
      <w:r w:rsidRPr="003301FA">
        <w:rPr>
          <w:rFonts w:ascii="Calibri" w:hAnsi="Calibri" w:cs="Calibri"/>
          <w:b/>
          <w:bCs/>
          <w:lang w:val="en-US"/>
        </w:rPr>
        <w:t>Where to complain?</w:t>
      </w:r>
    </w:p>
    <w:p w14:paraId="2582F708" w14:textId="77777777" w:rsidR="00551A98" w:rsidRPr="003301FA" w:rsidRDefault="00551A98" w:rsidP="00551A98">
      <w:pPr>
        <w:widowControl w:val="0"/>
        <w:autoSpaceDE w:val="0"/>
        <w:autoSpaceDN w:val="0"/>
        <w:adjustRightInd w:val="0"/>
        <w:ind w:right="388"/>
        <w:jc w:val="both"/>
        <w:rPr>
          <w:rFonts w:ascii="Calibri" w:hAnsi="Calibri" w:cs="Calibri"/>
          <w:b/>
          <w:bCs/>
          <w:lang w:val="en-US"/>
        </w:rPr>
      </w:pPr>
    </w:p>
    <w:p w14:paraId="2C4BA907" w14:textId="0854D788" w:rsidR="00551A98" w:rsidRPr="00E06BEE" w:rsidRDefault="00F9046E" w:rsidP="00F9046E">
      <w:pPr>
        <w:pStyle w:val="ListParagraph"/>
        <w:widowControl w:val="0"/>
        <w:numPr>
          <w:ilvl w:val="1"/>
          <w:numId w:val="25"/>
        </w:numPr>
        <w:autoSpaceDE w:val="0"/>
        <w:autoSpaceDN w:val="0"/>
        <w:adjustRightInd w:val="0"/>
        <w:ind w:right="388"/>
        <w:jc w:val="both"/>
        <w:rPr>
          <w:rFonts w:ascii="Calibri" w:hAnsi="Calibri" w:cs="Calibri"/>
          <w:b/>
          <w:lang w:val="en-US"/>
        </w:rPr>
      </w:pPr>
      <w:r>
        <w:rPr>
          <w:rFonts w:ascii="Calibri" w:hAnsi="Calibri" w:cs="Calibri"/>
          <w:b/>
          <w:lang w:val="en-US"/>
        </w:rPr>
        <w:t xml:space="preserve">Stage 1 - </w:t>
      </w:r>
      <w:r w:rsidR="00551A98" w:rsidRPr="00E06BEE">
        <w:rPr>
          <w:rFonts w:ascii="Calibri" w:hAnsi="Calibri" w:cs="Calibri"/>
          <w:b/>
          <w:lang w:val="en-US"/>
        </w:rPr>
        <w:t>Appropriate member of staff</w:t>
      </w:r>
      <w:r w:rsidR="00450FBD" w:rsidRPr="00E06BEE">
        <w:rPr>
          <w:rFonts w:ascii="Calibri" w:hAnsi="Calibri" w:cs="Calibri"/>
          <w:b/>
          <w:lang w:val="en-US"/>
        </w:rPr>
        <w:t xml:space="preserve"> – a response to the </w:t>
      </w:r>
      <w:r w:rsidR="00450FBD" w:rsidRPr="00601109">
        <w:rPr>
          <w:rFonts w:ascii="Calibri" w:hAnsi="Calibri" w:cs="Calibri"/>
          <w:b/>
          <w:lang w:val="en-US"/>
        </w:rPr>
        <w:t xml:space="preserve">complaint </w:t>
      </w:r>
      <w:r w:rsidR="00240B9B" w:rsidRPr="00601109">
        <w:rPr>
          <w:rFonts w:ascii="Calibri" w:hAnsi="Calibri" w:cs="Calibri"/>
          <w:b/>
          <w:lang w:val="en-US"/>
        </w:rPr>
        <w:t xml:space="preserve">is to be issued </w:t>
      </w:r>
      <w:r w:rsidR="00450FBD" w:rsidRPr="00601109">
        <w:rPr>
          <w:rFonts w:ascii="Calibri" w:hAnsi="Calibri" w:cs="Calibri"/>
          <w:b/>
          <w:lang w:val="en-US"/>
        </w:rPr>
        <w:t>within 10 working days</w:t>
      </w:r>
      <w:r w:rsidR="00240B9B" w:rsidRPr="00601109">
        <w:rPr>
          <w:rFonts w:ascii="Calibri" w:hAnsi="Calibri" w:cs="Calibri"/>
          <w:b/>
          <w:lang w:val="en-US"/>
        </w:rPr>
        <w:t xml:space="preserve"> of the </w:t>
      </w:r>
      <w:r w:rsidR="0001682B" w:rsidRPr="00601109">
        <w:rPr>
          <w:rFonts w:ascii="Calibri" w:hAnsi="Calibri" w:cs="Calibri"/>
          <w:b/>
          <w:lang w:val="en-US"/>
        </w:rPr>
        <w:t>complaint</w:t>
      </w:r>
      <w:r w:rsidR="00240B9B" w:rsidRPr="00601109">
        <w:rPr>
          <w:rFonts w:ascii="Calibri" w:hAnsi="Calibri" w:cs="Calibri"/>
          <w:b/>
          <w:lang w:val="en-US"/>
        </w:rPr>
        <w:t xml:space="preserve"> being received by school</w:t>
      </w:r>
      <w:r w:rsidR="00450FBD" w:rsidRPr="00601109">
        <w:rPr>
          <w:rFonts w:ascii="Calibri" w:hAnsi="Calibri" w:cs="Calibri"/>
          <w:b/>
          <w:lang w:val="en-US"/>
        </w:rPr>
        <w:t>.</w:t>
      </w:r>
    </w:p>
    <w:p w14:paraId="6DA03114" w14:textId="77777777" w:rsidR="008E5193" w:rsidRPr="003301FA" w:rsidRDefault="008E5193" w:rsidP="008E5193">
      <w:pPr>
        <w:widowControl w:val="0"/>
        <w:autoSpaceDE w:val="0"/>
        <w:autoSpaceDN w:val="0"/>
        <w:adjustRightInd w:val="0"/>
        <w:ind w:left="720" w:right="388"/>
        <w:jc w:val="both"/>
        <w:rPr>
          <w:rFonts w:ascii="Calibri" w:hAnsi="Calibri" w:cs="Calibri"/>
          <w:lang w:val="en-US"/>
        </w:rPr>
      </w:pPr>
    </w:p>
    <w:p w14:paraId="6395F94F" w14:textId="59100ABD" w:rsidR="0001682B" w:rsidRDefault="0001682B" w:rsidP="00551A98">
      <w:pPr>
        <w:widowControl w:val="0"/>
        <w:numPr>
          <w:ilvl w:val="0"/>
          <w:numId w:val="10"/>
        </w:numPr>
        <w:autoSpaceDE w:val="0"/>
        <w:autoSpaceDN w:val="0"/>
        <w:adjustRightInd w:val="0"/>
        <w:ind w:right="388"/>
        <w:jc w:val="both"/>
        <w:rPr>
          <w:rFonts w:ascii="Calibri" w:hAnsi="Calibri" w:cs="Calibri"/>
          <w:lang w:val="en-US"/>
        </w:rPr>
      </w:pPr>
      <w:r>
        <w:rPr>
          <w:rFonts w:ascii="Calibri" w:hAnsi="Calibri" w:cs="Calibri"/>
          <w:lang w:val="en-US"/>
        </w:rPr>
        <w:t xml:space="preserve">At </w:t>
      </w:r>
      <w:r w:rsidR="00B41550">
        <w:rPr>
          <w:rFonts w:ascii="Calibri" w:hAnsi="Calibri" w:cs="Calibri"/>
          <w:lang w:val="en-US"/>
        </w:rPr>
        <w:t>stage 1</w:t>
      </w:r>
      <w:r>
        <w:rPr>
          <w:rFonts w:ascii="Calibri" w:hAnsi="Calibri" w:cs="Calibri"/>
          <w:lang w:val="en-US"/>
        </w:rPr>
        <w:t xml:space="preserve">, a complaint may be </w:t>
      </w:r>
      <w:r w:rsidR="00B41550">
        <w:rPr>
          <w:rFonts w:ascii="Calibri" w:hAnsi="Calibri" w:cs="Calibri"/>
          <w:lang w:val="en-US"/>
        </w:rPr>
        <w:t>raised</w:t>
      </w:r>
      <w:r>
        <w:rPr>
          <w:rFonts w:ascii="Calibri" w:hAnsi="Calibri" w:cs="Calibri"/>
          <w:lang w:val="en-US"/>
        </w:rPr>
        <w:t xml:space="preserve"> in a verbal or written form. </w:t>
      </w:r>
    </w:p>
    <w:p w14:paraId="3587CDAB" w14:textId="569FEBD6" w:rsidR="00551A98" w:rsidRPr="003301FA" w:rsidRDefault="00782976" w:rsidP="00551A98">
      <w:pPr>
        <w:widowControl w:val="0"/>
        <w:numPr>
          <w:ilvl w:val="0"/>
          <w:numId w:val="10"/>
        </w:numPr>
        <w:autoSpaceDE w:val="0"/>
        <w:autoSpaceDN w:val="0"/>
        <w:adjustRightInd w:val="0"/>
        <w:ind w:right="388"/>
        <w:jc w:val="both"/>
        <w:rPr>
          <w:rFonts w:ascii="Calibri" w:hAnsi="Calibri" w:cs="Calibri"/>
          <w:lang w:val="en-US"/>
        </w:rPr>
      </w:pPr>
      <w:r>
        <w:rPr>
          <w:rFonts w:ascii="Calibri" w:hAnsi="Calibri" w:cs="Calibri"/>
          <w:lang w:val="en-US"/>
        </w:rPr>
        <w:t>Parents / carers</w:t>
      </w:r>
      <w:r w:rsidR="00551A98" w:rsidRPr="003301FA">
        <w:rPr>
          <w:rFonts w:ascii="Calibri" w:hAnsi="Calibri" w:cs="Calibri"/>
          <w:lang w:val="en-US"/>
        </w:rPr>
        <w:t xml:space="preserve"> should be given the opportunity to discuss their concerns with an appropriate member of staff, such as the class teacher.</w:t>
      </w:r>
      <w:r w:rsidR="00665EBF">
        <w:rPr>
          <w:rFonts w:ascii="Calibri" w:hAnsi="Calibri" w:cs="Calibri"/>
          <w:lang w:val="en-US"/>
        </w:rPr>
        <w:t xml:space="preserve"> </w:t>
      </w:r>
      <w:r w:rsidR="009C1DFC">
        <w:rPr>
          <w:rFonts w:ascii="Calibri" w:hAnsi="Calibri" w:cs="Calibri"/>
          <w:lang w:val="en-US"/>
        </w:rPr>
        <w:t>Where there are no members of the Senior Leadership Team present, a</w:t>
      </w:r>
      <w:r w:rsidR="00245816">
        <w:rPr>
          <w:rFonts w:ascii="Calibri" w:hAnsi="Calibri" w:cs="Calibri"/>
          <w:lang w:val="en-US"/>
        </w:rPr>
        <w:t xml:space="preserve"> minimum of two members of staff must be present during any discussions with the complainant, whether those discussions are electronic, over the phone, via a virtual meeting or in person, </w:t>
      </w:r>
      <w:r w:rsidR="00B41550">
        <w:rPr>
          <w:rFonts w:ascii="Calibri" w:hAnsi="Calibri" w:cs="Calibri"/>
          <w:lang w:val="en-US"/>
        </w:rPr>
        <w:t>if it is believed that a complaint has been raised</w:t>
      </w:r>
      <w:r w:rsidR="00245816">
        <w:rPr>
          <w:rFonts w:ascii="Calibri" w:hAnsi="Calibri" w:cs="Calibri"/>
          <w:lang w:val="en-US"/>
        </w:rPr>
        <w:t>.</w:t>
      </w:r>
    </w:p>
    <w:p w14:paraId="35E9E746" w14:textId="77777777" w:rsidR="00551A98" w:rsidRPr="003301FA" w:rsidRDefault="00551A98" w:rsidP="00551A98">
      <w:pPr>
        <w:widowControl w:val="0"/>
        <w:numPr>
          <w:ilvl w:val="0"/>
          <w:numId w:val="10"/>
        </w:numPr>
        <w:autoSpaceDE w:val="0"/>
        <w:autoSpaceDN w:val="0"/>
        <w:adjustRightInd w:val="0"/>
        <w:ind w:right="388"/>
        <w:jc w:val="both"/>
        <w:rPr>
          <w:rFonts w:ascii="Calibri" w:hAnsi="Calibri" w:cs="Calibri"/>
          <w:lang w:val="en-US"/>
        </w:rPr>
      </w:pPr>
      <w:r w:rsidRPr="003301FA">
        <w:rPr>
          <w:rFonts w:ascii="Calibri" w:hAnsi="Calibri" w:cs="Calibri"/>
          <w:lang w:val="en-US"/>
        </w:rPr>
        <w:t xml:space="preserve">In many cases </w:t>
      </w:r>
      <w:r w:rsidR="00782976">
        <w:rPr>
          <w:rFonts w:ascii="Calibri" w:hAnsi="Calibri" w:cs="Calibri"/>
          <w:lang w:val="en-US"/>
        </w:rPr>
        <w:t>parents / carers</w:t>
      </w:r>
      <w:r w:rsidRPr="003301FA">
        <w:rPr>
          <w:rFonts w:ascii="Calibri" w:hAnsi="Calibri" w:cs="Calibri"/>
          <w:lang w:val="en-US"/>
        </w:rPr>
        <w:t xml:space="preserve">' concerns and complaints are resolved at this early part of the informal stage. </w:t>
      </w:r>
    </w:p>
    <w:p w14:paraId="695A2D36" w14:textId="4ABBCF7D" w:rsidR="00551A98" w:rsidRPr="003301FA" w:rsidRDefault="00551A98" w:rsidP="00551A98">
      <w:pPr>
        <w:widowControl w:val="0"/>
        <w:numPr>
          <w:ilvl w:val="0"/>
          <w:numId w:val="10"/>
        </w:numPr>
        <w:autoSpaceDE w:val="0"/>
        <w:autoSpaceDN w:val="0"/>
        <w:adjustRightInd w:val="0"/>
        <w:ind w:right="388"/>
        <w:jc w:val="both"/>
        <w:rPr>
          <w:rFonts w:ascii="Calibri" w:hAnsi="Calibri" w:cs="Calibri"/>
          <w:lang w:val="en-US"/>
        </w:rPr>
      </w:pPr>
      <w:r w:rsidRPr="003301FA">
        <w:rPr>
          <w:rFonts w:ascii="Calibri" w:hAnsi="Calibri" w:cs="Calibri"/>
          <w:lang w:val="en-US"/>
        </w:rPr>
        <w:t>If the concern remains unresolved the staff member should advise the parent that they may complain to the Head</w:t>
      </w:r>
      <w:r w:rsidR="00263488" w:rsidRPr="003301FA">
        <w:rPr>
          <w:rFonts w:ascii="Calibri" w:hAnsi="Calibri" w:cs="Calibri"/>
          <w:lang w:val="en-US"/>
        </w:rPr>
        <w:t xml:space="preserve"> T</w:t>
      </w:r>
      <w:r w:rsidRPr="003301FA">
        <w:rPr>
          <w:rFonts w:ascii="Calibri" w:hAnsi="Calibri" w:cs="Calibri"/>
          <w:lang w:val="en-US"/>
        </w:rPr>
        <w:t>eacher</w:t>
      </w:r>
      <w:r w:rsidR="0001682B">
        <w:rPr>
          <w:rFonts w:ascii="Calibri" w:hAnsi="Calibri" w:cs="Calibri"/>
          <w:lang w:val="en-US"/>
        </w:rPr>
        <w:t xml:space="preserve"> and a complaints form must be completed (see Appendix 1).</w:t>
      </w:r>
    </w:p>
    <w:p w14:paraId="43856714" w14:textId="77777777" w:rsidR="00551A98" w:rsidRPr="003301FA" w:rsidRDefault="00551A98" w:rsidP="00551A98">
      <w:pPr>
        <w:widowControl w:val="0"/>
        <w:autoSpaceDE w:val="0"/>
        <w:autoSpaceDN w:val="0"/>
        <w:adjustRightInd w:val="0"/>
        <w:jc w:val="both"/>
        <w:rPr>
          <w:rFonts w:ascii="Calibri" w:hAnsi="Calibri" w:cs="Calibri"/>
          <w:lang w:val="en-US"/>
        </w:rPr>
      </w:pPr>
    </w:p>
    <w:p w14:paraId="6FD04AC5" w14:textId="35F0356E" w:rsidR="00551A98" w:rsidRPr="00601109" w:rsidRDefault="00F9046E" w:rsidP="00F9046E">
      <w:pPr>
        <w:pStyle w:val="ListParagraph"/>
        <w:widowControl w:val="0"/>
        <w:numPr>
          <w:ilvl w:val="1"/>
          <w:numId w:val="25"/>
        </w:numPr>
        <w:autoSpaceDE w:val="0"/>
        <w:autoSpaceDN w:val="0"/>
        <w:adjustRightInd w:val="0"/>
        <w:jc w:val="both"/>
        <w:rPr>
          <w:rFonts w:ascii="Calibri" w:hAnsi="Calibri" w:cs="Calibri"/>
          <w:b/>
          <w:lang w:val="en-US"/>
        </w:rPr>
      </w:pPr>
      <w:r>
        <w:rPr>
          <w:rFonts w:ascii="Calibri" w:hAnsi="Calibri" w:cs="Calibri"/>
          <w:b/>
          <w:lang w:val="en-US"/>
        </w:rPr>
        <w:t xml:space="preserve">Stage 2 - </w:t>
      </w:r>
      <w:r w:rsidR="00551A98" w:rsidRPr="00F9046E">
        <w:rPr>
          <w:rFonts w:ascii="Calibri" w:hAnsi="Calibri" w:cs="Calibri"/>
          <w:b/>
          <w:lang w:val="en-US"/>
        </w:rPr>
        <w:t>Head</w:t>
      </w:r>
      <w:r w:rsidR="00263488" w:rsidRPr="00F9046E">
        <w:rPr>
          <w:rFonts w:ascii="Calibri" w:hAnsi="Calibri" w:cs="Calibri"/>
          <w:b/>
          <w:lang w:val="en-US"/>
        </w:rPr>
        <w:t xml:space="preserve"> T</w:t>
      </w:r>
      <w:r w:rsidR="00551A98" w:rsidRPr="00F9046E">
        <w:rPr>
          <w:rFonts w:ascii="Calibri" w:hAnsi="Calibri" w:cs="Calibri"/>
          <w:b/>
          <w:lang w:val="en-US"/>
        </w:rPr>
        <w:t>eacher</w:t>
      </w:r>
      <w:r w:rsidR="00402C83" w:rsidRPr="00F9046E">
        <w:rPr>
          <w:rFonts w:ascii="Calibri" w:hAnsi="Calibri" w:cs="Calibri"/>
          <w:b/>
          <w:lang w:val="en-US"/>
        </w:rPr>
        <w:t xml:space="preserve"> </w:t>
      </w:r>
      <w:r w:rsidR="00450FBD" w:rsidRPr="00F9046E">
        <w:rPr>
          <w:rFonts w:ascii="Calibri" w:hAnsi="Calibri" w:cs="Calibri"/>
          <w:b/>
          <w:lang w:val="en-US"/>
        </w:rPr>
        <w:t xml:space="preserve">– a response to the </w:t>
      </w:r>
      <w:r w:rsidR="00450FBD" w:rsidRPr="00601109">
        <w:rPr>
          <w:rFonts w:ascii="Calibri" w:hAnsi="Calibri" w:cs="Calibri"/>
          <w:b/>
          <w:lang w:val="en-US"/>
        </w:rPr>
        <w:t xml:space="preserve">complaint </w:t>
      </w:r>
      <w:r w:rsidR="00530F19" w:rsidRPr="00601109">
        <w:rPr>
          <w:rFonts w:ascii="Calibri" w:hAnsi="Calibri" w:cs="Calibri"/>
          <w:b/>
          <w:lang w:val="en-US"/>
        </w:rPr>
        <w:t>is to be issued</w:t>
      </w:r>
      <w:r w:rsidR="00450FBD" w:rsidRPr="00601109">
        <w:rPr>
          <w:rFonts w:ascii="Calibri" w:hAnsi="Calibri" w:cs="Calibri"/>
          <w:b/>
          <w:lang w:val="en-US"/>
        </w:rPr>
        <w:t xml:space="preserve"> within 10 working days</w:t>
      </w:r>
      <w:r w:rsidR="00240B9B" w:rsidRPr="00601109">
        <w:rPr>
          <w:rFonts w:ascii="Calibri" w:hAnsi="Calibri" w:cs="Calibri"/>
          <w:b/>
          <w:lang w:val="en-US"/>
        </w:rPr>
        <w:t xml:space="preserve"> of the </w:t>
      </w:r>
      <w:r w:rsidR="0001682B" w:rsidRPr="00601109">
        <w:rPr>
          <w:rFonts w:ascii="Calibri" w:hAnsi="Calibri" w:cs="Calibri"/>
          <w:b/>
          <w:lang w:val="en-US"/>
        </w:rPr>
        <w:t>complaints form being received by the Headteacher.</w:t>
      </w:r>
    </w:p>
    <w:p w14:paraId="7E1B4BD2" w14:textId="77777777" w:rsidR="0001682B" w:rsidRDefault="0001682B" w:rsidP="0001682B">
      <w:pPr>
        <w:widowControl w:val="0"/>
        <w:autoSpaceDE w:val="0"/>
        <w:autoSpaceDN w:val="0"/>
        <w:adjustRightInd w:val="0"/>
        <w:ind w:right="388"/>
        <w:jc w:val="both"/>
        <w:rPr>
          <w:rFonts w:ascii="Arial" w:eastAsia="Arial" w:hAnsi="Arial"/>
          <w:b/>
          <w:bCs/>
          <w:sz w:val="22"/>
          <w:szCs w:val="22"/>
          <w:shd w:val="clear" w:color="auto" w:fill="47D7AC"/>
        </w:rPr>
      </w:pPr>
    </w:p>
    <w:p w14:paraId="712418D7" w14:textId="46436F7C" w:rsidR="0001682B" w:rsidRPr="0001682B" w:rsidRDefault="0001682B" w:rsidP="0001682B">
      <w:pPr>
        <w:widowControl w:val="0"/>
        <w:autoSpaceDE w:val="0"/>
        <w:autoSpaceDN w:val="0"/>
        <w:adjustRightInd w:val="0"/>
        <w:ind w:right="388"/>
        <w:jc w:val="both"/>
        <w:rPr>
          <w:rFonts w:ascii="Calibri" w:hAnsi="Calibri" w:cs="Calibri"/>
          <w:lang w:val="en-US"/>
        </w:rPr>
      </w:pPr>
      <w:r>
        <w:rPr>
          <w:rFonts w:ascii="Calibri" w:hAnsi="Calibri" w:cs="Calibri"/>
          <w:lang w:val="en-US"/>
        </w:rPr>
        <w:t>If the complainant feels that the complaint was unresolved at stage 1 and they wish to escalate to Stage 2, a complaints form (Appendix 1) must be completed and handed in to school.</w:t>
      </w:r>
    </w:p>
    <w:p w14:paraId="24D165F9" w14:textId="77777777" w:rsidR="000D2B5D" w:rsidRPr="003301FA" w:rsidRDefault="000D2B5D" w:rsidP="0001682B">
      <w:pPr>
        <w:widowControl w:val="0"/>
        <w:autoSpaceDE w:val="0"/>
        <w:autoSpaceDN w:val="0"/>
        <w:adjustRightInd w:val="0"/>
        <w:jc w:val="both"/>
        <w:rPr>
          <w:rFonts w:ascii="Calibri" w:hAnsi="Calibri" w:cs="Calibri"/>
          <w:lang w:val="en-US"/>
        </w:rPr>
      </w:pPr>
    </w:p>
    <w:p w14:paraId="1041C56C" w14:textId="600EA8D8" w:rsidR="00551A98" w:rsidRPr="003301FA" w:rsidRDefault="00551A98" w:rsidP="00551A98">
      <w:pPr>
        <w:widowControl w:val="0"/>
        <w:autoSpaceDE w:val="0"/>
        <w:autoSpaceDN w:val="0"/>
        <w:adjustRightInd w:val="0"/>
        <w:jc w:val="both"/>
        <w:rPr>
          <w:rFonts w:ascii="Calibri" w:hAnsi="Calibri" w:cs="Calibri"/>
          <w:lang w:val="en-US"/>
        </w:rPr>
      </w:pPr>
      <w:r w:rsidRPr="003301FA">
        <w:rPr>
          <w:rFonts w:ascii="Calibri" w:hAnsi="Calibri" w:cs="Calibri"/>
          <w:lang w:val="en-US"/>
        </w:rPr>
        <w:t>The Head</w:t>
      </w:r>
      <w:r w:rsidR="00263488" w:rsidRPr="003301FA">
        <w:rPr>
          <w:rFonts w:ascii="Calibri" w:hAnsi="Calibri" w:cs="Calibri"/>
          <w:lang w:val="en-US"/>
        </w:rPr>
        <w:t xml:space="preserve"> T</w:t>
      </w:r>
      <w:r w:rsidRPr="003301FA">
        <w:rPr>
          <w:rFonts w:ascii="Calibri" w:hAnsi="Calibri" w:cs="Calibri"/>
          <w:lang w:val="en-US"/>
        </w:rPr>
        <w:t>eacher should</w:t>
      </w:r>
      <w:r w:rsidR="009C1DFC">
        <w:rPr>
          <w:rFonts w:ascii="Calibri" w:hAnsi="Calibri" w:cs="Calibri"/>
          <w:lang w:val="en-US"/>
        </w:rPr>
        <w:t>*</w:t>
      </w:r>
      <w:r w:rsidRPr="003301FA">
        <w:rPr>
          <w:rFonts w:ascii="Calibri" w:hAnsi="Calibri" w:cs="Calibri"/>
          <w:lang w:val="en-US"/>
        </w:rPr>
        <w:t>:</w:t>
      </w:r>
    </w:p>
    <w:p w14:paraId="463F6A0B" w14:textId="6F5718F4" w:rsidR="00551A98" w:rsidRPr="003301FA" w:rsidRDefault="00551A98" w:rsidP="00551A98">
      <w:pPr>
        <w:widowControl w:val="0"/>
        <w:numPr>
          <w:ilvl w:val="0"/>
          <w:numId w:val="11"/>
        </w:numPr>
        <w:autoSpaceDE w:val="0"/>
        <w:autoSpaceDN w:val="0"/>
        <w:adjustRightInd w:val="0"/>
        <w:jc w:val="both"/>
        <w:rPr>
          <w:rFonts w:ascii="Calibri" w:hAnsi="Calibri" w:cs="Calibri"/>
          <w:lang w:val="en-US"/>
        </w:rPr>
      </w:pPr>
      <w:r w:rsidRPr="003301FA">
        <w:rPr>
          <w:rFonts w:ascii="Calibri" w:hAnsi="Calibri" w:cs="Calibri"/>
          <w:lang w:val="en-US"/>
        </w:rPr>
        <w:t>Meet with the person making the complaint and obtain full details of the complaint.</w:t>
      </w:r>
    </w:p>
    <w:p w14:paraId="09D40F7A" w14:textId="77777777" w:rsidR="00551A98" w:rsidRPr="003301FA" w:rsidRDefault="00551A98" w:rsidP="00551A98">
      <w:pPr>
        <w:widowControl w:val="0"/>
        <w:numPr>
          <w:ilvl w:val="0"/>
          <w:numId w:val="11"/>
        </w:numPr>
        <w:autoSpaceDE w:val="0"/>
        <w:autoSpaceDN w:val="0"/>
        <w:adjustRightInd w:val="0"/>
        <w:jc w:val="both"/>
        <w:rPr>
          <w:rFonts w:ascii="Calibri" w:hAnsi="Calibri" w:cs="Calibri"/>
          <w:lang w:val="en-US"/>
        </w:rPr>
      </w:pPr>
      <w:r w:rsidRPr="003301FA">
        <w:rPr>
          <w:rFonts w:ascii="Calibri" w:hAnsi="Calibri" w:cs="Calibri"/>
          <w:lang w:val="en-US"/>
        </w:rPr>
        <w:t>Discuss this with the member of staff involved.</w:t>
      </w:r>
    </w:p>
    <w:p w14:paraId="276268E1" w14:textId="77777777" w:rsidR="00551A98" w:rsidRPr="003301FA" w:rsidRDefault="00551A98" w:rsidP="00551A98">
      <w:pPr>
        <w:widowControl w:val="0"/>
        <w:numPr>
          <w:ilvl w:val="0"/>
          <w:numId w:val="11"/>
        </w:numPr>
        <w:autoSpaceDE w:val="0"/>
        <w:autoSpaceDN w:val="0"/>
        <w:adjustRightInd w:val="0"/>
        <w:jc w:val="both"/>
        <w:rPr>
          <w:rFonts w:ascii="Calibri" w:hAnsi="Calibri" w:cs="Calibri"/>
          <w:lang w:val="en-US"/>
        </w:rPr>
      </w:pPr>
      <w:r w:rsidRPr="003301FA">
        <w:rPr>
          <w:rFonts w:ascii="Calibri" w:hAnsi="Calibri" w:cs="Calibri"/>
          <w:lang w:val="en-US"/>
        </w:rPr>
        <w:t>Where a complaint concerns a pupil</w:t>
      </w:r>
      <w:r w:rsidR="00263488" w:rsidRPr="003301FA">
        <w:rPr>
          <w:rFonts w:ascii="Calibri" w:hAnsi="Calibri" w:cs="Calibri"/>
          <w:lang w:val="en-US"/>
        </w:rPr>
        <w:t>,</w:t>
      </w:r>
      <w:r w:rsidRPr="003301FA">
        <w:rPr>
          <w:rFonts w:ascii="Calibri" w:hAnsi="Calibri" w:cs="Calibri"/>
          <w:lang w:val="en-US"/>
        </w:rPr>
        <w:t xml:space="preserve"> that pupil should normally be interviewed.</w:t>
      </w:r>
    </w:p>
    <w:p w14:paraId="055E4400" w14:textId="77777777" w:rsidR="00551A98" w:rsidRPr="003301FA" w:rsidRDefault="00551A98" w:rsidP="00551A98">
      <w:pPr>
        <w:widowControl w:val="0"/>
        <w:numPr>
          <w:ilvl w:val="0"/>
          <w:numId w:val="11"/>
        </w:numPr>
        <w:autoSpaceDE w:val="0"/>
        <w:autoSpaceDN w:val="0"/>
        <w:adjustRightInd w:val="0"/>
        <w:jc w:val="both"/>
        <w:rPr>
          <w:rFonts w:ascii="Calibri" w:hAnsi="Calibri" w:cs="Calibri"/>
          <w:lang w:val="en-US"/>
        </w:rPr>
      </w:pPr>
      <w:r w:rsidRPr="003301FA">
        <w:rPr>
          <w:rFonts w:ascii="Calibri" w:hAnsi="Calibri" w:cs="Calibri"/>
          <w:lang w:val="en-US"/>
        </w:rPr>
        <w:t>Ensure written records are kept of all meetings, telephone discussions, and any other relevant documents.</w:t>
      </w:r>
    </w:p>
    <w:p w14:paraId="0C6379B0" w14:textId="77777777" w:rsidR="00551A98" w:rsidRPr="003301FA" w:rsidRDefault="00551A98" w:rsidP="00551A98">
      <w:pPr>
        <w:widowControl w:val="0"/>
        <w:numPr>
          <w:ilvl w:val="0"/>
          <w:numId w:val="11"/>
        </w:numPr>
        <w:autoSpaceDE w:val="0"/>
        <w:autoSpaceDN w:val="0"/>
        <w:adjustRightInd w:val="0"/>
        <w:jc w:val="both"/>
        <w:rPr>
          <w:rFonts w:ascii="Calibri" w:hAnsi="Calibri" w:cs="Calibri"/>
          <w:lang w:val="en-US"/>
        </w:rPr>
      </w:pPr>
      <w:r w:rsidRPr="003301FA">
        <w:rPr>
          <w:rFonts w:ascii="Calibri" w:hAnsi="Calibri" w:cs="Calibri"/>
          <w:lang w:val="en-US"/>
        </w:rPr>
        <w:t>Consider all the facts and reach a conclusion.</w:t>
      </w:r>
    </w:p>
    <w:p w14:paraId="5F400590" w14:textId="77777777" w:rsidR="00551A98" w:rsidRPr="003301FA" w:rsidRDefault="00551A98" w:rsidP="00551A98">
      <w:pPr>
        <w:widowControl w:val="0"/>
        <w:numPr>
          <w:ilvl w:val="0"/>
          <w:numId w:val="11"/>
        </w:numPr>
        <w:autoSpaceDE w:val="0"/>
        <w:autoSpaceDN w:val="0"/>
        <w:adjustRightInd w:val="0"/>
        <w:jc w:val="both"/>
        <w:rPr>
          <w:rFonts w:ascii="Calibri" w:hAnsi="Calibri" w:cs="Calibri"/>
          <w:lang w:val="en-US"/>
        </w:rPr>
      </w:pPr>
      <w:r w:rsidRPr="003301FA">
        <w:rPr>
          <w:rFonts w:ascii="Calibri" w:hAnsi="Calibri" w:cs="Calibri"/>
          <w:lang w:val="en-US"/>
        </w:rPr>
        <w:t xml:space="preserve">Write to the person making the complaint giving a full explanation of the decision, the reasons for it and, </w:t>
      </w:r>
      <w:r w:rsidRPr="003301FA">
        <w:rPr>
          <w:rFonts w:ascii="Calibri" w:hAnsi="Calibri" w:cs="Calibri"/>
          <w:lang w:val="en-US"/>
        </w:rPr>
        <w:lastRenderedPageBreak/>
        <w:t>where appropriate, what action the school proposes to take. The letter should inform the parent that if they are not satisfied with the outcome they may complain to the Chair of the Governing body within a specified period of time. It is recommended that the School's Complaints Procedure should specify this period; a minimum of ten school days is recommended.</w:t>
      </w:r>
    </w:p>
    <w:p w14:paraId="5E528519" w14:textId="77777777" w:rsidR="0001682B" w:rsidRDefault="0001682B" w:rsidP="0001682B">
      <w:pPr>
        <w:widowControl w:val="0"/>
        <w:autoSpaceDE w:val="0"/>
        <w:autoSpaceDN w:val="0"/>
        <w:adjustRightInd w:val="0"/>
        <w:jc w:val="both"/>
        <w:rPr>
          <w:rFonts w:ascii="Arial" w:eastAsia="Arial" w:hAnsi="Arial"/>
          <w:b/>
          <w:bCs/>
          <w:sz w:val="22"/>
          <w:szCs w:val="22"/>
          <w:shd w:val="clear" w:color="auto" w:fill="47D7AC"/>
        </w:rPr>
      </w:pPr>
      <w:bookmarkStart w:id="12" w:name="_Hlk219981943"/>
    </w:p>
    <w:bookmarkEnd w:id="12"/>
    <w:p w14:paraId="36226118" w14:textId="5C34227C" w:rsidR="00551A98" w:rsidRDefault="009C1DFC" w:rsidP="0001682B">
      <w:pPr>
        <w:widowControl w:val="0"/>
        <w:autoSpaceDE w:val="0"/>
        <w:autoSpaceDN w:val="0"/>
        <w:adjustRightInd w:val="0"/>
        <w:jc w:val="both"/>
        <w:rPr>
          <w:rFonts w:ascii="Calibri" w:hAnsi="Calibri" w:cs="Calibri"/>
          <w:lang w:val="en-US"/>
        </w:rPr>
      </w:pPr>
      <w:r>
        <w:rPr>
          <w:rFonts w:ascii="Arial" w:eastAsia="Arial" w:hAnsi="Arial"/>
          <w:sz w:val="22"/>
          <w:szCs w:val="22"/>
        </w:rPr>
        <w:t>*</w:t>
      </w:r>
      <w:r>
        <w:rPr>
          <w:rFonts w:ascii="Calibri" w:hAnsi="Calibri" w:cs="Calibri"/>
          <w:lang w:val="en-US"/>
        </w:rPr>
        <w:t>In the absence of availability of the Headteacher, another Senior Leader may be delegated this ro</w:t>
      </w:r>
      <w:r w:rsidRPr="009C1DFC">
        <w:rPr>
          <w:rFonts w:ascii="Calibri" w:hAnsi="Calibri" w:cs="Calibri"/>
          <w:lang w:val="en-US"/>
        </w:rPr>
        <w:t>le</w:t>
      </w:r>
      <w:r w:rsidR="00530F19" w:rsidRPr="009C1DFC">
        <w:rPr>
          <w:rFonts w:ascii="Calibri" w:hAnsi="Calibri" w:cs="Calibri"/>
          <w:lang w:val="en-US"/>
        </w:rPr>
        <w:t>,</w:t>
      </w:r>
      <w:r w:rsidR="00530F19" w:rsidRPr="00530F19">
        <w:rPr>
          <w:rFonts w:ascii="Calibri" w:hAnsi="Calibri" w:cs="Calibri"/>
          <w:lang w:val="en-US"/>
        </w:rPr>
        <w:t xml:space="preserve"> </w:t>
      </w:r>
      <w:r w:rsidR="00681330" w:rsidRPr="003301FA">
        <w:rPr>
          <w:rFonts w:ascii="Calibri" w:hAnsi="Calibri" w:cs="Calibri"/>
          <w:lang w:val="en-US"/>
        </w:rPr>
        <w:t>although they must</w:t>
      </w:r>
      <w:r w:rsidR="00551A98" w:rsidRPr="003301FA">
        <w:rPr>
          <w:rFonts w:ascii="Calibri" w:hAnsi="Calibri" w:cs="Calibri"/>
          <w:lang w:val="en-US"/>
        </w:rPr>
        <w:t xml:space="preserve"> </w:t>
      </w:r>
      <w:r w:rsidR="00681330" w:rsidRPr="003301FA">
        <w:rPr>
          <w:rFonts w:ascii="Calibri" w:hAnsi="Calibri" w:cs="Calibri"/>
          <w:lang w:val="en-US"/>
        </w:rPr>
        <w:t xml:space="preserve">keep the </w:t>
      </w:r>
      <w:r w:rsidR="00551A98" w:rsidRPr="003301FA">
        <w:rPr>
          <w:rFonts w:ascii="Calibri" w:hAnsi="Calibri" w:cs="Calibri"/>
          <w:lang w:val="en-US"/>
        </w:rPr>
        <w:t>Head</w:t>
      </w:r>
      <w:r w:rsidR="00681330" w:rsidRPr="003301FA">
        <w:rPr>
          <w:rFonts w:ascii="Calibri" w:hAnsi="Calibri" w:cs="Calibri"/>
          <w:lang w:val="en-US"/>
        </w:rPr>
        <w:t xml:space="preserve"> Teacher </w:t>
      </w:r>
      <w:r w:rsidR="00551A98" w:rsidRPr="003301FA">
        <w:rPr>
          <w:rFonts w:ascii="Calibri" w:hAnsi="Calibri" w:cs="Calibri"/>
          <w:lang w:val="en-US"/>
        </w:rPr>
        <w:t>informed of the position.</w:t>
      </w:r>
    </w:p>
    <w:p w14:paraId="42851FD6" w14:textId="77777777" w:rsidR="0001682B" w:rsidRDefault="0001682B" w:rsidP="0001682B">
      <w:pPr>
        <w:widowControl w:val="0"/>
        <w:autoSpaceDE w:val="0"/>
        <w:autoSpaceDN w:val="0"/>
        <w:adjustRightInd w:val="0"/>
        <w:jc w:val="both"/>
        <w:rPr>
          <w:rFonts w:ascii="Arial" w:eastAsia="Arial" w:hAnsi="Arial"/>
          <w:b/>
          <w:bCs/>
          <w:sz w:val="22"/>
          <w:szCs w:val="22"/>
          <w:shd w:val="clear" w:color="auto" w:fill="47D7AC"/>
        </w:rPr>
      </w:pPr>
    </w:p>
    <w:p w14:paraId="448D40F3" w14:textId="78716629" w:rsidR="0001682B" w:rsidRDefault="00530F19" w:rsidP="0001682B">
      <w:pPr>
        <w:widowControl w:val="0"/>
        <w:autoSpaceDE w:val="0"/>
        <w:autoSpaceDN w:val="0"/>
        <w:adjustRightInd w:val="0"/>
        <w:jc w:val="both"/>
        <w:rPr>
          <w:rFonts w:asciiTheme="minorHAnsi" w:eastAsia="Arial" w:hAnsiTheme="minorHAnsi" w:cstheme="minorHAnsi"/>
        </w:rPr>
      </w:pPr>
      <w:r w:rsidRPr="00530F19">
        <w:rPr>
          <w:rFonts w:asciiTheme="minorHAnsi" w:eastAsia="Arial" w:hAnsiTheme="minorHAnsi" w:cstheme="minorHAnsi"/>
        </w:rPr>
        <w:t xml:space="preserve">The </w:t>
      </w:r>
      <w:r>
        <w:rPr>
          <w:rFonts w:asciiTheme="minorHAnsi" w:eastAsia="Arial" w:hAnsiTheme="minorHAnsi" w:cstheme="minorHAnsi"/>
        </w:rPr>
        <w:t xml:space="preserve">Head Teacher reserves the right to extend the deadline for a response to the complaint where doing so would enable for the complaint to be dealt with more effectively (i.e. should a member of staff be absent during the initial 10 working days, limiting the ability for the complaint to be fully investigated). </w:t>
      </w:r>
    </w:p>
    <w:p w14:paraId="639DC2EF" w14:textId="77777777" w:rsidR="00245816" w:rsidRDefault="00245816" w:rsidP="0001682B">
      <w:pPr>
        <w:widowControl w:val="0"/>
        <w:autoSpaceDE w:val="0"/>
        <w:autoSpaceDN w:val="0"/>
        <w:adjustRightInd w:val="0"/>
        <w:jc w:val="both"/>
        <w:rPr>
          <w:rFonts w:asciiTheme="minorHAnsi" w:eastAsia="Arial" w:hAnsiTheme="minorHAnsi" w:cstheme="minorHAnsi"/>
        </w:rPr>
      </w:pPr>
    </w:p>
    <w:p w14:paraId="2471C50D" w14:textId="4C120986" w:rsidR="00245816" w:rsidRDefault="00245816" w:rsidP="00245816">
      <w:pPr>
        <w:widowControl w:val="0"/>
        <w:autoSpaceDE w:val="0"/>
        <w:autoSpaceDN w:val="0"/>
        <w:adjustRightInd w:val="0"/>
        <w:ind w:right="388"/>
        <w:jc w:val="both"/>
        <w:rPr>
          <w:rFonts w:ascii="Calibri" w:hAnsi="Calibri" w:cs="Calibri"/>
          <w:lang w:val="en-US"/>
        </w:rPr>
      </w:pPr>
      <w:r>
        <w:rPr>
          <w:rFonts w:ascii="Calibri" w:hAnsi="Calibri" w:cs="Calibri"/>
          <w:lang w:val="en-US"/>
        </w:rPr>
        <w:t>A minimum of two members of staff must be present during any discussions with the complainant, whether those discussions are electronic, over the phone, via a virtual meeting or in person, where a complaint is at this stage.</w:t>
      </w:r>
    </w:p>
    <w:p w14:paraId="251CBCC2" w14:textId="77777777" w:rsidR="0001682B" w:rsidRPr="003301FA" w:rsidRDefault="0001682B" w:rsidP="00551A98">
      <w:pPr>
        <w:widowControl w:val="0"/>
        <w:autoSpaceDE w:val="0"/>
        <w:autoSpaceDN w:val="0"/>
        <w:adjustRightInd w:val="0"/>
        <w:ind w:left="14"/>
        <w:jc w:val="both"/>
        <w:rPr>
          <w:rFonts w:ascii="Calibri" w:hAnsi="Calibri" w:cs="Calibri"/>
          <w:lang w:val="en-US"/>
        </w:rPr>
      </w:pPr>
    </w:p>
    <w:p w14:paraId="230A4DF8" w14:textId="52F1295F" w:rsidR="00551A98" w:rsidRPr="00F9046E" w:rsidRDefault="00F9046E" w:rsidP="00F9046E">
      <w:pPr>
        <w:pStyle w:val="ListParagraph"/>
        <w:widowControl w:val="0"/>
        <w:numPr>
          <w:ilvl w:val="1"/>
          <w:numId w:val="25"/>
        </w:numPr>
        <w:autoSpaceDE w:val="0"/>
        <w:autoSpaceDN w:val="0"/>
        <w:adjustRightInd w:val="0"/>
        <w:jc w:val="both"/>
        <w:rPr>
          <w:rFonts w:ascii="Calibri" w:hAnsi="Calibri" w:cs="Calibri"/>
          <w:b/>
          <w:lang w:val="en-US"/>
        </w:rPr>
      </w:pPr>
      <w:r>
        <w:rPr>
          <w:rFonts w:ascii="Calibri" w:hAnsi="Calibri" w:cs="Calibri"/>
          <w:b/>
          <w:lang w:val="en-US"/>
        </w:rPr>
        <w:t xml:space="preserve">Stage 3 - </w:t>
      </w:r>
      <w:r w:rsidR="00551A98" w:rsidRPr="00F9046E">
        <w:rPr>
          <w:rFonts w:ascii="Calibri" w:hAnsi="Calibri" w:cs="Calibri"/>
          <w:b/>
          <w:lang w:val="en-US"/>
        </w:rPr>
        <w:t>Chair of Governors</w:t>
      </w:r>
      <w:r w:rsidR="00450FBD" w:rsidRPr="00F9046E">
        <w:rPr>
          <w:rFonts w:ascii="Calibri" w:hAnsi="Calibri" w:cs="Calibri"/>
          <w:b/>
          <w:lang w:val="en-US"/>
        </w:rPr>
        <w:t xml:space="preserve"> – a response to the </w:t>
      </w:r>
      <w:r w:rsidR="00450FBD" w:rsidRPr="00601109">
        <w:rPr>
          <w:rFonts w:ascii="Calibri" w:hAnsi="Calibri" w:cs="Calibri"/>
          <w:b/>
          <w:lang w:val="en-US"/>
        </w:rPr>
        <w:t>complaint</w:t>
      </w:r>
      <w:r w:rsidR="00601109" w:rsidRPr="00601109">
        <w:rPr>
          <w:rFonts w:ascii="Calibri" w:hAnsi="Calibri" w:cs="Calibri"/>
          <w:b/>
          <w:lang w:val="en-US"/>
        </w:rPr>
        <w:t xml:space="preserve"> </w:t>
      </w:r>
      <w:r w:rsidR="0001682B" w:rsidRPr="00601109">
        <w:rPr>
          <w:rFonts w:ascii="Calibri" w:hAnsi="Calibri" w:cs="Calibri"/>
          <w:b/>
          <w:lang w:val="en-US"/>
        </w:rPr>
        <w:t>is to be issued</w:t>
      </w:r>
      <w:r w:rsidR="0001682B">
        <w:rPr>
          <w:rFonts w:ascii="Calibri" w:hAnsi="Calibri" w:cs="Calibri"/>
          <w:b/>
          <w:lang w:val="en-US"/>
        </w:rPr>
        <w:t xml:space="preserve"> </w:t>
      </w:r>
      <w:r w:rsidR="00450FBD" w:rsidRPr="00F9046E">
        <w:rPr>
          <w:rFonts w:ascii="Calibri" w:hAnsi="Calibri" w:cs="Calibri"/>
          <w:b/>
          <w:lang w:val="en-US"/>
        </w:rPr>
        <w:t>within 10 working days.</w:t>
      </w:r>
    </w:p>
    <w:p w14:paraId="5D5DDB37" w14:textId="77777777" w:rsidR="00A7254A" w:rsidRPr="003301FA" w:rsidRDefault="00A7254A" w:rsidP="00A7254A">
      <w:pPr>
        <w:widowControl w:val="0"/>
        <w:autoSpaceDE w:val="0"/>
        <w:autoSpaceDN w:val="0"/>
        <w:adjustRightInd w:val="0"/>
        <w:jc w:val="both"/>
        <w:rPr>
          <w:rFonts w:ascii="Calibri" w:hAnsi="Calibri" w:cs="Calibri"/>
          <w:lang w:val="en-US"/>
        </w:rPr>
      </w:pPr>
    </w:p>
    <w:p w14:paraId="74AFA8B1" w14:textId="5ACDF733" w:rsidR="00551A98" w:rsidRPr="00445AF4" w:rsidRDefault="00551A98" w:rsidP="00445AF4">
      <w:pPr>
        <w:widowControl w:val="0"/>
        <w:autoSpaceDE w:val="0"/>
        <w:autoSpaceDN w:val="0"/>
        <w:adjustRightInd w:val="0"/>
        <w:jc w:val="both"/>
        <w:rPr>
          <w:rFonts w:ascii="Calibri" w:hAnsi="Calibri" w:cs="Calibri"/>
          <w:highlight w:val="yellow"/>
          <w:lang w:val="en-US"/>
        </w:rPr>
      </w:pPr>
      <w:r w:rsidRPr="00445AF4">
        <w:rPr>
          <w:rFonts w:ascii="Calibri" w:hAnsi="Calibri" w:cs="Calibri"/>
          <w:lang w:val="en-US"/>
        </w:rPr>
        <w:t>If a complaint has been through stages 1 and 2, the Chair would normally pass the complaint straight to the Complaints Committee unless it is clear that the matter can be immediately resolved</w:t>
      </w:r>
      <w:r w:rsidR="009C1DFC" w:rsidRPr="00445AF4">
        <w:rPr>
          <w:rFonts w:ascii="Calibri" w:hAnsi="Calibri" w:cs="Calibri"/>
          <w:lang w:val="en-US"/>
        </w:rPr>
        <w:t xml:space="preserve"> by the Chair of Governors, at the informal stage</w:t>
      </w:r>
      <w:r w:rsidRPr="00445AF4">
        <w:rPr>
          <w:rFonts w:ascii="Calibri" w:hAnsi="Calibri" w:cs="Calibri"/>
          <w:lang w:val="en-US"/>
        </w:rPr>
        <w:t>.</w:t>
      </w:r>
      <w:r w:rsidR="0001682B" w:rsidRPr="00445AF4">
        <w:rPr>
          <w:rFonts w:ascii="Calibri" w:hAnsi="Calibri" w:cs="Calibri"/>
          <w:lang w:val="en-US"/>
        </w:rPr>
        <w:t xml:space="preserve"> </w:t>
      </w:r>
    </w:p>
    <w:p w14:paraId="11E774BB" w14:textId="77777777" w:rsidR="00A7254A" w:rsidRPr="003301FA" w:rsidRDefault="00A7254A" w:rsidP="00A7254A">
      <w:pPr>
        <w:widowControl w:val="0"/>
        <w:autoSpaceDE w:val="0"/>
        <w:autoSpaceDN w:val="0"/>
        <w:adjustRightInd w:val="0"/>
        <w:ind w:left="720"/>
        <w:jc w:val="both"/>
        <w:rPr>
          <w:rFonts w:ascii="Calibri" w:hAnsi="Calibri" w:cs="Calibri"/>
          <w:lang w:val="en-US"/>
        </w:rPr>
      </w:pPr>
    </w:p>
    <w:p w14:paraId="7775E918" w14:textId="0EDBC6F2" w:rsidR="00551A98" w:rsidRPr="00445AF4" w:rsidRDefault="00551A98" w:rsidP="00445AF4">
      <w:pPr>
        <w:widowControl w:val="0"/>
        <w:tabs>
          <w:tab w:val="left" w:pos="278"/>
        </w:tabs>
        <w:autoSpaceDE w:val="0"/>
        <w:autoSpaceDN w:val="0"/>
        <w:adjustRightInd w:val="0"/>
        <w:jc w:val="both"/>
        <w:rPr>
          <w:rFonts w:ascii="Calibri" w:hAnsi="Calibri" w:cs="Calibri"/>
          <w:lang w:val="en-US"/>
        </w:rPr>
      </w:pPr>
      <w:r w:rsidRPr="00445AF4">
        <w:rPr>
          <w:rFonts w:ascii="Calibri" w:hAnsi="Calibri" w:cs="Calibri"/>
          <w:lang w:val="en-US"/>
        </w:rPr>
        <w:t>A complaint against the Head</w:t>
      </w:r>
      <w:r w:rsidR="00681330" w:rsidRPr="00445AF4">
        <w:rPr>
          <w:rFonts w:ascii="Calibri" w:hAnsi="Calibri" w:cs="Calibri"/>
          <w:lang w:val="en-US"/>
        </w:rPr>
        <w:t xml:space="preserve"> T</w:t>
      </w:r>
      <w:r w:rsidRPr="00445AF4">
        <w:rPr>
          <w:rFonts w:ascii="Calibri" w:hAnsi="Calibri" w:cs="Calibri"/>
          <w:lang w:val="en-US"/>
        </w:rPr>
        <w:t>eacher should be referred straight to the Chair of Governors.</w:t>
      </w:r>
    </w:p>
    <w:p w14:paraId="17157069" w14:textId="77777777" w:rsidR="00A7254A" w:rsidRPr="003301FA" w:rsidRDefault="00A7254A" w:rsidP="00402C83">
      <w:pPr>
        <w:widowControl w:val="0"/>
        <w:tabs>
          <w:tab w:val="left" w:pos="278"/>
        </w:tabs>
        <w:autoSpaceDE w:val="0"/>
        <w:autoSpaceDN w:val="0"/>
        <w:adjustRightInd w:val="0"/>
        <w:jc w:val="both"/>
        <w:rPr>
          <w:rFonts w:ascii="Calibri" w:hAnsi="Calibri" w:cs="Calibri"/>
          <w:lang w:val="en-US"/>
        </w:rPr>
      </w:pPr>
    </w:p>
    <w:p w14:paraId="2C863607" w14:textId="77777777" w:rsidR="00551A98" w:rsidRPr="003301FA" w:rsidRDefault="00551A98" w:rsidP="00E06BEE">
      <w:pPr>
        <w:widowControl w:val="0"/>
        <w:numPr>
          <w:ilvl w:val="1"/>
          <w:numId w:val="41"/>
        </w:numPr>
        <w:tabs>
          <w:tab w:val="left" w:pos="278"/>
        </w:tabs>
        <w:autoSpaceDE w:val="0"/>
        <w:autoSpaceDN w:val="0"/>
        <w:adjustRightInd w:val="0"/>
        <w:ind w:left="1080"/>
        <w:jc w:val="both"/>
        <w:rPr>
          <w:rFonts w:ascii="Calibri" w:hAnsi="Calibri" w:cs="Calibri"/>
          <w:lang w:val="en-US"/>
        </w:rPr>
      </w:pPr>
      <w:r w:rsidRPr="003301FA">
        <w:rPr>
          <w:rFonts w:ascii="Calibri" w:hAnsi="Calibri" w:cs="Calibri"/>
          <w:lang w:val="en-US"/>
        </w:rPr>
        <w:t>This would usually involve the Chair speaking with the person making the complaint and the Head</w:t>
      </w:r>
      <w:r w:rsidR="00681330" w:rsidRPr="003301FA">
        <w:rPr>
          <w:rFonts w:ascii="Calibri" w:hAnsi="Calibri" w:cs="Calibri"/>
          <w:lang w:val="en-US"/>
        </w:rPr>
        <w:t xml:space="preserve"> T</w:t>
      </w:r>
      <w:r w:rsidRPr="003301FA">
        <w:rPr>
          <w:rFonts w:ascii="Calibri" w:hAnsi="Calibri" w:cs="Calibri"/>
          <w:lang w:val="en-US"/>
        </w:rPr>
        <w:t>eacher to ascertain whether or not the complaint can be resolved at this informal meeting.</w:t>
      </w:r>
    </w:p>
    <w:p w14:paraId="33D36D45" w14:textId="77777777" w:rsidR="00551A98" w:rsidRPr="003301FA" w:rsidRDefault="00551A98" w:rsidP="00E06BEE">
      <w:pPr>
        <w:widowControl w:val="0"/>
        <w:numPr>
          <w:ilvl w:val="1"/>
          <w:numId w:val="41"/>
        </w:numPr>
        <w:tabs>
          <w:tab w:val="right" w:pos="278"/>
          <w:tab w:val="right" w:pos="7809"/>
        </w:tabs>
        <w:autoSpaceDE w:val="0"/>
        <w:autoSpaceDN w:val="0"/>
        <w:adjustRightInd w:val="0"/>
        <w:ind w:left="1080"/>
        <w:jc w:val="both"/>
        <w:rPr>
          <w:rFonts w:ascii="Calibri" w:hAnsi="Calibri" w:cs="Calibri"/>
          <w:lang w:val="en-US"/>
        </w:rPr>
      </w:pPr>
      <w:r w:rsidRPr="003301FA">
        <w:rPr>
          <w:rFonts w:ascii="Calibri" w:hAnsi="Calibri" w:cs="Calibri"/>
          <w:lang w:val="en-US"/>
        </w:rPr>
        <w:t xml:space="preserve">If the matter cannot be resolved and the complaint falls within the scope of the procedure the </w:t>
      </w:r>
      <w:r w:rsidRPr="003301FA">
        <w:rPr>
          <w:rFonts w:ascii="Calibri" w:hAnsi="Calibri" w:cs="Calibri"/>
          <w:lang w:val="en-US"/>
        </w:rPr>
        <w:tab/>
        <w:t>Chair should then refer the complaint straight to the Complaints Committee.</w:t>
      </w:r>
    </w:p>
    <w:p w14:paraId="5113AD2B" w14:textId="77777777" w:rsidR="00551A98" w:rsidRDefault="00551A98" w:rsidP="00E06BEE">
      <w:pPr>
        <w:widowControl w:val="0"/>
        <w:numPr>
          <w:ilvl w:val="1"/>
          <w:numId w:val="41"/>
        </w:numPr>
        <w:tabs>
          <w:tab w:val="right" w:pos="278"/>
          <w:tab w:val="right" w:pos="561"/>
          <w:tab w:val="right" w:pos="7809"/>
        </w:tabs>
        <w:autoSpaceDE w:val="0"/>
        <w:autoSpaceDN w:val="0"/>
        <w:adjustRightInd w:val="0"/>
        <w:ind w:left="1080"/>
        <w:jc w:val="both"/>
        <w:rPr>
          <w:rFonts w:ascii="Calibri" w:hAnsi="Calibri" w:cs="Calibri"/>
          <w:lang w:val="en-US"/>
        </w:rPr>
      </w:pPr>
      <w:r w:rsidRPr="003301FA">
        <w:rPr>
          <w:rFonts w:ascii="Calibri" w:hAnsi="Calibri" w:cs="Calibri"/>
          <w:lang w:val="en-US"/>
        </w:rPr>
        <w:t xml:space="preserve">If the Chair has had some prior involvement in the matter which is being complained of he or she </w:t>
      </w:r>
      <w:r w:rsidRPr="003301FA">
        <w:rPr>
          <w:rFonts w:ascii="Calibri" w:hAnsi="Calibri" w:cs="Calibri"/>
          <w:lang w:val="en-US"/>
        </w:rPr>
        <w:tab/>
        <w:t>should ask the vice-chair to undertake this role instead of the Chair.</w:t>
      </w:r>
    </w:p>
    <w:p w14:paraId="29E83037" w14:textId="77777777" w:rsidR="00245816" w:rsidRDefault="00245816" w:rsidP="00245816">
      <w:pPr>
        <w:widowControl w:val="0"/>
        <w:tabs>
          <w:tab w:val="right" w:pos="278"/>
          <w:tab w:val="right" w:pos="561"/>
          <w:tab w:val="right" w:pos="7809"/>
        </w:tabs>
        <w:autoSpaceDE w:val="0"/>
        <w:autoSpaceDN w:val="0"/>
        <w:adjustRightInd w:val="0"/>
        <w:jc w:val="both"/>
        <w:rPr>
          <w:rFonts w:ascii="Calibri" w:hAnsi="Calibri" w:cs="Calibri"/>
          <w:lang w:val="en-US"/>
        </w:rPr>
      </w:pPr>
    </w:p>
    <w:p w14:paraId="35B57832" w14:textId="77777777" w:rsidR="00245816" w:rsidRPr="003301FA" w:rsidRDefault="00245816" w:rsidP="00245816">
      <w:pPr>
        <w:widowControl w:val="0"/>
        <w:tabs>
          <w:tab w:val="right" w:pos="278"/>
          <w:tab w:val="right" w:pos="561"/>
          <w:tab w:val="right" w:pos="7809"/>
        </w:tabs>
        <w:autoSpaceDE w:val="0"/>
        <w:autoSpaceDN w:val="0"/>
        <w:adjustRightInd w:val="0"/>
        <w:jc w:val="both"/>
        <w:rPr>
          <w:rFonts w:ascii="Calibri" w:hAnsi="Calibri" w:cs="Calibri"/>
          <w:lang w:val="en-US"/>
        </w:rPr>
      </w:pPr>
    </w:p>
    <w:p w14:paraId="7AE73C8C" w14:textId="77777777" w:rsidR="00551A98" w:rsidRPr="003301FA" w:rsidRDefault="00551A98" w:rsidP="00551A98">
      <w:pPr>
        <w:pStyle w:val="Heading4"/>
        <w:tabs>
          <w:tab w:val="right" w:pos="278"/>
          <w:tab w:val="right" w:pos="561"/>
          <w:tab w:val="right" w:pos="7809"/>
        </w:tabs>
        <w:rPr>
          <w:rFonts w:ascii="Calibri" w:hAnsi="Calibri" w:cs="Calibri"/>
          <w:sz w:val="24"/>
          <w:szCs w:val="24"/>
        </w:rPr>
      </w:pPr>
    </w:p>
    <w:p w14:paraId="140ABB00" w14:textId="45E4374D" w:rsidR="00551A98" w:rsidRPr="003301FA" w:rsidRDefault="00551A98" w:rsidP="005B5E44">
      <w:pPr>
        <w:pStyle w:val="Heading4"/>
        <w:numPr>
          <w:ilvl w:val="0"/>
          <w:numId w:val="25"/>
        </w:numPr>
        <w:tabs>
          <w:tab w:val="right" w:pos="278"/>
          <w:tab w:val="right" w:pos="7809"/>
        </w:tabs>
        <w:rPr>
          <w:rFonts w:ascii="Calibri" w:hAnsi="Calibri" w:cs="Calibri"/>
          <w:color w:val="auto"/>
          <w:sz w:val="24"/>
          <w:szCs w:val="24"/>
          <w:u w:val="single"/>
        </w:rPr>
      </w:pPr>
      <w:r w:rsidRPr="003301FA">
        <w:rPr>
          <w:rFonts w:ascii="Calibri" w:hAnsi="Calibri" w:cs="Calibri"/>
          <w:sz w:val="24"/>
          <w:szCs w:val="24"/>
        </w:rPr>
        <w:br w:type="page"/>
      </w:r>
      <w:r w:rsidR="005B5E44">
        <w:rPr>
          <w:rFonts w:ascii="Calibri" w:hAnsi="Calibri" w:cs="Calibri"/>
          <w:color w:val="auto"/>
          <w:sz w:val="24"/>
          <w:szCs w:val="24"/>
          <w:u w:val="single"/>
        </w:rPr>
        <w:lastRenderedPageBreak/>
        <w:t>F</w:t>
      </w:r>
      <w:r w:rsidRPr="003301FA">
        <w:rPr>
          <w:rFonts w:ascii="Calibri" w:hAnsi="Calibri" w:cs="Calibri"/>
          <w:color w:val="auto"/>
          <w:sz w:val="24"/>
          <w:szCs w:val="24"/>
          <w:u w:val="single"/>
        </w:rPr>
        <w:t>ormal Stage</w:t>
      </w:r>
    </w:p>
    <w:p w14:paraId="7AB4B774" w14:textId="77777777" w:rsidR="00551A98" w:rsidRPr="003301FA" w:rsidRDefault="00551A98" w:rsidP="00551A98">
      <w:pPr>
        <w:widowControl w:val="0"/>
        <w:tabs>
          <w:tab w:val="right" w:pos="278"/>
          <w:tab w:val="right" w:pos="561"/>
          <w:tab w:val="right" w:pos="7809"/>
        </w:tabs>
        <w:autoSpaceDE w:val="0"/>
        <w:autoSpaceDN w:val="0"/>
        <w:adjustRightInd w:val="0"/>
        <w:jc w:val="both"/>
        <w:rPr>
          <w:rFonts w:ascii="Calibri" w:hAnsi="Calibri" w:cs="Calibri"/>
          <w:lang w:val="en-US"/>
        </w:rPr>
      </w:pPr>
    </w:p>
    <w:p w14:paraId="01EECFC9" w14:textId="09E1EFF0" w:rsidR="00551A98" w:rsidRPr="003301FA" w:rsidRDefault="00551A98" w:rsidP="00551A98">
      <w:pPr>
        <w:widowControl w:val="0"/>
        <w:autoSpaceDE w:val="0"/>
        <w:autoSpaceDN w:val="0"/>
        <w:adjustRightInd w:val="0"/>
        <w:jc w:val="both"/>
        <w:rPr>
          <w:rFonts w:ascii="Calibri" w:hAnsi="Calibri" w:cs="Calibri"/>
          <w:lang w:val="en-US"/>
        </w:rPr>
      </w:pPr>
      <w:r w:rsidRPr="003301FA">
        <w:rPr>
          <w:rFonts w:ascii="Calibri" w:hAnsi="Calibri" w:cs="Calibri"/>
          <w:lang w:val="en-US"/>
        </w:rPr>
        <w:t xml:space="preserve">The Complaints Committee </w:t>
      </w:r>
      <w:r w:rsidRPr="00601109">
        <w:rPr>
          <w:rFonts w:ascii="Calibri" w:hAnsi="Calibri" w:cs="Calibri"/>
          <w:lang w:val="en-US"/>
        </w:rPr>
        <w:t>of the Governing Body deals with any complaint which has reached the formal stage.</w:t>
      </w:r>
      <w:r w:rsidR="00450FBD" w:rsidRPr="00601109">
        <w:rPr>
          <w:rFonts w:ascii="Calibri" w:hAnsi="Calibri" w:cs="Calibri"/>
          <w:lang w:val="en-US"/>
        </w:rPr>
        <w:t xml:space="preserve"> </w:t>
      </w:r>
      <w:r w:rsidR="0001682B" w:rsidRPr="00601109">
        <w:rPr>
          <w:rFonts w:ascii="Calibri" w:hAnsi="Calibri" w:cs="Calibri"/>
          <w:lang w:val="en-US"/>
        </w:rPr>
        <w:t>A</w:t>
      </w:r>
      <w:r w:rsidR="00450FBD" w:rsidRPr="00601109">
        <w:rPr>
          <w:rFonts w:ascii="Calibri" w:hAnsi="Calibri" w:cs="Calibri"/>
          <w:lang w:val="en-US"/>
        </w:rPr>
        <w:t xml:space="preserve"> response to the complaint </w:t>
      </w:r>
      <w:r w:rsidR="00240B9B" w:rsidRPr="00601109">
        <w:rPr>
          <w:rFonts w:ascii="Calibri" w:hAnsi="Calibri" w:cs="Calibri"/>
          <w:lang w:val="en-US"/>
        </w:rPr>
        <w:t xml:space="preserve">is to be issued </w:t>
      </w:r>
      <w:r w:rsidR="00450FBD" w:rsidRPr="00601109">
        <w:rPr>
          <w:rFonts w:ascii="Calibri" w:hAnsi="Calibri" w:cs="Calibri"/>
          <w:lang w:val="en-US"/>
        </w:rPr>
        <w:t>within</w:t>
      </w:r>
      <w:r w:rsidR="00450FBD" w:rsidRPr="003301FA">
        <w:rPr>
          <w:rFonts w:ascii="Calibri" w:hAnsi="Calibri" w:cs="Calibri"/>
          <w:lang w:val="en-US"/>
        </w:rPr>
        <w:t xml:space="preserve"> 10 working days.</w:t>
      </w:r>
    </w:p>
    <w:p w14:paraId="41A60233" w14:textId="77777777" w:rsidR="00551A98" w:rsidRPr="003301FA" w:rsidRDefault="00B20C8E" w:rsidP="00B20C8E">
      <w:pPr>
        <w:widowControl w:val="0"/>
        <w:tabs>
          <w:tab w:val="center" w:pos="540"/>
        </w:tabs>
        <w:autoSpaceDE w:val="0"/>
        <w:autoSpaceDN w:val="0"/>
        <w:adjustRightInd w:val="0"/>
        <w:jc w:val="both"/>
        <w:rPr>
          <w:rFonts w:ascii="Calibri" w:hAnsi="Calibri" w:cs="Calibri"/>
          <w:lang w:val="en-US"/>
        </w:rPr>
      </w:pPr>
      <w:r w:rsidRPr="003301FA">
        <w:rPr>
          <w:rFonts w:ascii="Calibri" w:hAnsi="Calibri" w:cs="Calibri"/>
          <w:lang w:val="en-US"/>
        </w:rPr>
        <w:tab/>
      </w:r>
    </w:p>
    <w:p w14:paraId="18AF3081" w14:textId="77777777" w:rsidR="00551A98" w:rsidRPr="003301FA" w:rsidRDefault="00551A98" w:rsidP="00551A98">
      <w:pPr>
        <w:widowControl w:val="0"/>
        <w:autoSpaceDE w:val="0"/>
        <w:autoSpaceDN w:val="0"/>
        <w:adjustRightInd w:val="0"/>
        <w:jc w:val="both"/>
        <w:rPr>
          <w:rFonts w:ascii="Calibri" w:hAnsi="Calibri" w:cs="Calibri"/>
          <w:lang w:val="en-US"/>
        </w:rPr>
      </w:pPr>
      <w:r w:rsidRPr="003301FA">
        <w:rPr>
          <w:rFonts w:ascii="Calibri" w:hAnsi="Calibri" w:cs="Calibri"/>
          <w:lang w:val="en-US"/>
        </w:rPr>
        <w:t>This involves:</w:t>
      </w:r>
    </w:p>
    <w:p w14:paraId="13E48468" w14:textId="77777777" w:rsidR="00551A98" w:rsidRPr="003301FA" w:rsidRDefault="00551A98" w:rsidP="00551A98">
      <w:pPr>
        <w:widowControl w:val="0"/>
        <w:autoSpaceDE w:val="0"/>
        <w:autoSpaceDN w:val="0"/>
        <w:adjustRightInd w:val="0"/>
        <w:jc w:val="both"/>
        <w:rPr>
          <w:rFonts w:ascii="Calibri" w:hAnsi="Calibri" w:cs="Calibri"/>
          <w:lang w:val="en-US"/>
        </w:rPr>
      </w:pPr>
    </w:p>
    <w:p w14:paraId="40B83E75" w14:textId="43E85AAD" w:rsidR="00551A98" w:rsidRPr="005B5E44" w:rsidRDefault="00551A98" w:rsidP="005B5E44">
      <w:pPr>
        <w:pStyle w:val="ListParagraph"/>
        <w:widowControl w:val="0"/>
        <w:numPr>
          <w:ilvl w:val="0"/>
          <w:numId w:val="38"/>
        </w:numPr>
        <w:autoSpaceDE w:val="0"/>
        <w:autoSpaceDN w:val="0"/>
        <w:adjustRightInd w:val="0"/>
        <w:jc w:val="both"/>
        <w:rPr>
          <w:rFonts w:ascii="Calibri" w:hAnsi="Calibri" w:cs="Calibri"/>
          <w:b/>
          <w:bCs/>
          <w:lang w:val="en-US"/>
        </w:rPr>
      </w:pPr>
      <w:r w:rsidRPr="005B5E44">
        <w:rPr>
          <w:rFonts w:ascii="Calibri" w:hAnsi="Calibri" w:cs="Calibri"/>
          <w:b/>
          <w:bCs/>
          <w:lang w:val="en-US"/>
        </w:rPr>
        <w:t>Receiving the complaint</w:t>
      </w:r>
    </w:p>
    <w:p w14:paraId="7740DC93" w14:textId="4818ED51" w:rsidR="00551A98" w:rsidRPr="005B5E44" w:rsidRDefault="00551A98" w:rsidP="005B5E44">
      <w:pPr>
        <w:pStyle w:val="ListParagraph"/>
        <w:widowControl w:val="0"/>
        <w:numPr>
          <w:ilvl w:val="0"/>
          <w:numId w:val="38"/>
        </w:numPr>
        <w:autoSpaceDE w:val="0"/>
        <w:autoSpaceDN w:val="0"/>
        <w:adjustRightInd w:val="0"/>
        <w:jc w:val="both"/>
        <w:rPr>
          <w:rFonts w:ascii="Calibri" w:hAnsi="Calibri" w:cs="Calibri"/>
          <w:b/>
          <w:bCs/>
          <w:lang w:val="en-US"/>
        </w:rPr>
      </w:pPr>
      <w:r w:rsidRPr="005B5E44">
        <w:rPr>
          <w:rFonts w:ascii="Calibri" w:hAnsi="Calibri" w:cs="Calibri"/>
          <w:b/>
          <w:bCs/>
          <w:lang w:val="en-US"/>
        </w:rPr>
        <w:t>Investigating the complaint</w:t>
      </w:r>
    </w:p>
    <w:p w14:paraId="0E5AFDF3" w14:textId="36FA890A" w:rsidR="00551A98" w:rsidRPr="005B5E44" w:rsidRDefault="00551A98" w:rsidP="005B5E44">
      <w:pPr>
        <w:pStyle w:val="ListParagraph"/>
        <w:widowControl w:val="0"/>
        <w:numPr>
          <w:ilvl w:val="0"/>
          <w:numId w:val="38"/>
        </w:numPr>
        <w:autoSpaceDE w:val="0"/>
        <w:autoSpaceDN w:val="0"/>
        <w:adjustRightInd w:val="0"/>
        <w:jc w:val="both"/>
        <w:rPr>
          <w:rFonts w:ascii="Calibri" w:hAnsi="Calibri" w:cs="Calibri"/>
          <w:b/>
          <w:bCs/>
          <w:lang w:val="en-US"/>
        </w:rPr>
      </w:pPr>
      <w:r w:rsidRPr="005B5E44">
        <w:rPr>
          <w:rFonts w:ascii="Calibri" w:hAnsi="Calibri" w:cs="Calibri"/>
          <w:b/>
          <w:bCs/>
          <w:lang w:val="en-US"/>
        </w:rPr>
        <w:t>Making a decision on the complaint</w:t>
      </w:r>
    </w:p>
    <w:p w14:paraId="53CD0135" w14:textId="3D5B2D9C" w:rsidR="00551A98" w:rsidRPr="005B5E44" w:rsidRDefault="00551A98" w:rsidP="005B5E44">
      <w:pPr>
        <w:pStyle w:val="ListParagraph"/>
        <w:widowControl w:val="0"/>
        <w:numPr>
          <w:ilvl w:val="0"/>
          <w:numId w:val="38"/>
        </w:numPr>
        <w:autoSpaceDE w:val="0"/>
        <w:autoSpaceDN w:val="0"/>
        <w:adjustRightInd w:val="0"/>
        <w:jc w:val="both"/>
        <w:rPr>
          <w:rFonts w:ascii="Calibri" w:hAnsi="Calibri" w:cs="Calibri"/>
          <w:b/>
          <w:bCs/>
          <w:lang w:val="en-US"/>
        </w:rPr>
      </w:pPr>
      <w:r w:rsidRPr="005B5E44">
        <w:rPr>
          <w:rFonts w:ascii="Calibri" w:hAnsi="Calibri" w:cs="Calibri"/>
          <w:b/>
          <w:bCs/>
          <w:lang w:val="en-US"/>
        </w:rPr>
        <w:t>Reporting the decision of the Complaints Committee to the Governing Body.</w:t>
      </w:r>
    </w:p>
    <w:p w14:paraId="7AB4355A" w14:textId="77777777" w:rsidR="00551A98" w:rsidRPr="003301FA" w:rsidRDefault="00551A98" w:rsidP="00551A98">
      <w:pPr>
        <w:widowControl w:val="0"/>
        <w:autoSpaceDE w:val="0"/>
        <w:autoSpaceDN w:val="0"/>
        <w:adjustRightInd w:val="0"/>
        <w:jc w:val="both"/>
        <w:rPr>
          <w:rFonts w:ascii="Calibri" w:hAnsi="Calibri" w:cs="Calibri"/>
          <w:lang w:val="en-US"/>
        </w:rPr>
      </w:pPr>
    </w:p>
    <w:p w14:paraId="6E6FBB7F" w14:textId="08F5EFE1" w:rsidR="00551A98" w:rsidRDefault="005B5E44" w:rsidP="00551A98">
      <w:pPr>
        <w:widowControl w:val="0"/>
        <w:autoSpaceDE w:val="0"/>
        <w:autoSpaceDN w:val="0"/>
        <w:adjustRightInd w:val="0"/>
        <w:ind w:left="2404" w:right="43" w:hanging="2404"/>
        <w:jc w:val="both"/>
        <w:rPr>
          <w:rFonts w:ascii="Calibri" w:hAnsi="Calibri" w:cs="Calibri"/>
          <w:b/>
          <w:bCs/>
          <w:lang w:val="en-US"/>
        </w:rPr>
      </w:pPr>
      <w:r>
        <w:rPr>
          <w:rFonts w:ascii="Calibri" w:hAnsi="Calibri" w:cs="Calibri"/>
          <w:b/>
          <w:bCs/>
          <w:lang w:val="en-US"/>
        </w:rPr>
        <w:t>a</w:t>
      </w:r>
      <w:r w:rsidR="00551A98" w:rsidRPr="003301FA">
        <w:rPr>
          <w:rFonts w:ascii="Calibri" w:hAnsi="Calibri" w:cs="Calibri"/>
          <w:b/>
          <w:bCs/>
          <w:lang w:val="en-US"/>
        </w:rPr>
        <w:t>. Receiving the complaint</w:t>
      </w:r>
    </w:p>
    <w:p w14:paraId="106CD192" w14:textId="77777777" w:rsidR="0001682B" w:rsidRDefault="0001682B" w:rsidP="00551A98">
      <w:pPr>
        <w:widowControl w:val="0"/>
        <w:autoSpaceDE w:val="0"/>
        <w:autoSpaceDN w:val="0"/>
        <w:adjustRightInd w:val="0"/>
        <w:ind w:left="2404" w:right="43" w:hanging="2404"/>
        <w:jc w:val="both"/>
        <w:rPr>
          <w:rFonts w:ascii="Calibri" w:hAnsi="Calibri" w:cs="Calibri"/>
          <w:b/>
          <w:bCs/>
          <w:lang w:val="en-US"/>
        </w:rPr>
      </w:pPr>
    </w:p>
    <w:p w14:paraId="21B66219" w14:textId="31D57379" w:rsidR="0001682B" w:rsidRPr="0001682B" w:rsidRDefault="0001682B" w:rsidP="0001682B">
      <w:pPr>
        <w:pStyle w:val="ListParagraph"/>
        <w:widowControl w:val="0"/>
        <w:numPr>
          <w:ilvl w:val="0"/>
          <w:numId w:val="43"/>
        </w:numPr>
        <w:autoSpaceDE w:val="0"/>
        <w:autoSpaceDN w:val="0"/>
        <w:adjustRightInd w:val="0"/>
        <w:ind w:right="43"/>
        <w:jc w:val="both"/>
        <w:rPr>
          <w:rFonts w:ascii="Calibri" w:hAnsi="Calibri" w:cs="Calibri"/>
          <w:b/>
          <w:bCs/>
          <w:lang w:val="en-US"/>
        </w:rPr>
      </w:pPr>
      <w:r>
        <w:rPr>
          <w:rFonts w:ascii="Calibri" w:hAnsi="Calibri" w:cs="Calibri"/>
          <w:lang w:val="en-US"/>
        </w:rPr>
        <w:t xml:space="preserve">If the </w:t>
      </w:r>
      <w:r w:rsidR="00665EBF">
        <w:rPr>
          <w:rFonts w:ascii="Calibri" w:hAnsi="Calibri" w:cs="Calibri"/>
          <w:lang w:val="en-US"/>
        </w:rPr>
        <w:t xml:space="preserve">complainant originally raised the complaint informally, they must allow for a response to be issued. Should the complainant feel that the complaint is unresolved or not be satisfied with the response to their complaint, they are able to escalate to a formal complaint by requesting in writing that the complaint is escalated to the formal stage. Should there be any changes or additional information added to the original complaint, a new complaint form must be submitted to school, otherwise the original complaint form will be provided to the Complaints Committee with a copy of any response to the complaint issued by school and any investigation notes. </w:t>
      </w:r>
    </w:p>
    <w:p w14:paraId="4F78F670" w14:textId="77777777" w:rsidR="00551A98" w:rsidRPr="003301FA" w:rsidRDefault="00551A98" w:rsidP="00551A98">
      <w:pPr>
        <w:widowControl w:val="0"/>
        <w:autoSpaceDE w:val="0"/>
        <w:autoSpaceDN w:val="0"/>
        <w:adjustRightInd w:val="0"/>
        <w:ind w:left="2404" w:right="43"/>
        <w:jc w:val="both"/>
        <w:rPr>
          <w:rFonts w:ascii="Calibri" w:hAnsi="Calibri" w:cs="Calibri"/>
          <w:lang w:val="en-US"/>
        </w:rPr>
      </w:pPr>
    </w:p>
    <w:p w14:paraId="6E9317E7" w14:textId="77777777" w:rsidR="00551A98" w:rsidRPr="003301FA" w:rsidRDefault="00551A98" w:rsidP="00551A98">
      <w:pPr>
        <w:widowControl w:val="0"/>
        <w:numPr>
          <w:ilvl w:val="0"/>
          <w:numId w:val="9"/>
        </w:numPr>
        <w:tabs>
          <w:tab w:val="clear" w:pos="720"/>
          <w:tab w:val="num" w:pos="360"/>
        </w:tabs>
        <w:autoSpaceDE w:val="0"/>
        <w:autoSpaceDN w:val="0"/>
        <w:adjustRightInd w:val="0"/>
        <w:ind w:left="360" w:right="43"/>
        <w:jc w:val="both"/>
        <w:rPr>
          <w:rFonts w:ascii="Calibri" w:hAnsi="Calibri" w:cs="Calibri"/>
          <w:lang w:val="en-US"/>
        </w:rPr>
      </w:pPr>
      <w:r w:rsidRPr="003301FA">
        <w:rPr>
          <w:rFonts w:ascii="Calibri" w:hAnsi="Calibri" w:cs="Calibri"/>
          <w:lang w:val="en-US"/>
        </w:rPr>
        <w:t>The Complaints Committee should try to meet as soon as possible after the complaint is received to agree and be clear about what needs to be done and draw up a timetable for doing it.</w:t>
      </w:r>
    </w:p>
    <w:p w14:paraId="1C08E45E" w14:textId="77777777" w:rsidR="00681330" w:rsidRPr="003301FA" w:rsidRDefault="00681330" w:rsidP="00681330">
      <w:pPr>
        <w:widowControl w:val="0"/>
        <w:autoSpaceDE w:val="0"/>
        <w:autoSpaceDN w:val="0"/>
        <w:adjustRightInd w:val="0"/>
        <w:ind w:right="43"/>
        <w:jc w:val="both"/>
        <w:rPr>
          <w:rFonts w:ascii="Calibri" w:hAnsi="Calibri" w:cs="Calibri"/>
          <w:lang w:val="en-US"/>
        </w:rPr>
      </w:pPr>
    </w:p>
    <w:p w14:paraId="1C2DAFE9" w14:textId="77777777" w:rsidR="00551A98" w:rsidRPr="003301FA" w:rsidRDefault="00551A98" w:rsidP="00551A98">
      <w:pPr>
        <w:widowControl w:val="0"/>
        <w:numPr>
          <w:ilvl w:val="0"/>
          <w:numId w:val="9"/>
        </w:numPr>
        <w:tabs>
          <w:tab w:val="clear" w:pos="720"/>
          <w:tab w:val="num" w:pos="360"/>
        </w:tabs>
        <w:autoSpaceDE w:val="0"/>
        <w:autoSpaceDN w:val="0"/>
        <w:adjustRightInd w:val="0"/>
        <w:ind w:left="360" w:right="43"/>
        <w:jc w:val="both"/>
        <w:rPr>
          <w:rFonts w:ascii="Calibri" w:hAnsi="Calibri" w:cs="Calibri"/>
          <w:lang w:val="en-US"/>
        </w:rPr>
      </w:pPr>
      <w:r w:rsidRPr="003301FA">
        <w:rPr>
          <w:rFonts w:ascii="Calibri" w:hAnsi="Calibri" w:cs="Calibri"/>
          <w:lang w:val="en-US"/>
        </w:rPr>
        <w:t>The Chair of the Complaints Committee should write to the person making the complaint to:</w:t>
      </w:r>
    </w:p>
    <w:p w14:paraId="1FC2353E" w14:textId="77777777" w:rsidR="00551A98" w:rsidRPr="003301FA" w:rsidRDefault="00551A98" w:rsidP="00681330">
      <w:pPr>
        <w:widowControl w:val="0"/>
        <w:numPr>
          <w:ilvl w:val="0"/>
          <w:numId w:val="9"/>
        </w:numPr>
        <w:autoSpaceDE w:val="0"/>
        <w:autoSpaceDN w:val="0"/>
        <w:adjustRightInd w:val="0"/>
        <w:ind w:right="43"/>
        <w:jc w:val="both"/>
        <w:rPr>
          <w:rFonts w:ascii="Calibri" w:hAnsi="Calibri" w:cs="Calibri"/>
          <w:lang w:val="en-US"/>
        </w:rPr>
      </w:pPr>
      <w:r w:rsidRPr="003301FA">
        <w:rPr>
          <w:rFonts w:ascii="Calibri" w:hAnsi="Calibri" w:cs="Calibri"/>
          <w:lang w:val="en-US"/>
        </w:rPr>
        <w:t>confirm that the committee has received a copy of any written complaint</w:t>
      </w:r>
    </w:p>
    <w:p w14:paraId="78815CD1" w14:textId="77777777" w:rsidR="00681330" w:rsidRPr="003301FA" w:rsidRDefault="00681330" w:rsidP="00681330">
      <w:pPr>
        <w:widowControl w:val="0"/>
        <w:numPr>
          <w:ilvl w:val="0"/>
          <w:numId w:val="9"/>
        </w:numPr>
        <w:autoSpaceDE w:val="0"/>
        <w:autoSpaceDN w:val="0"/>
        <w:adjustRightInd w:val="0"/>
        <w:ind w:right="43"/>
        <w:jc w:val="both"/>
        <w:rPr>
          <w:rFonts w:ascii="Calibri" w:hAnsi="Calibri" w:cs="Calibri"/>
          <w:lang w:val="en-US"/>
        </w:rPr>
      </w:pPr>
      <w:r w:rsidRPr="003301FA">
        <w:rPr>
          <w:rFonts w:ascii="Calibri" w:hAnsi="Calibri" w:cs="Calibri"/>
          <w:lang w:val="en-US"/>
        </w:rPr>
        <w:t>explain that the committee is now dealing with the complaint</w:t>
      </w:r>
    </w:p>
    <w:p w14:paraId="15D2C134" w14:textId="77777777" w:rsidR="00551A98" w:rsidRPr="003301FA" w:rsidRDefault="00551A98" w:rsidP="00681330">
      <w:pPr>
        <w:widowControl w:val="0"/>
        <w:numPr>
          <w:ilvl w:val="0"/>
          <w:numId w:val="9"/>
        </w:numPr>
        <w:autoSpaceDE w:val="0"/>
        <w:autoSpaceDN w:val="0"/>
        <w:adjustRightInd w:val="0"/>
        <w:ind w:right="43"/>
        <w:jc w:val="both"/>
        <w:rPr>
          <w:rFonts w:ascii="Calibri" w:hAnsi="Calibri" w:cs="Calibri"/>
          <w:lang w:val="en-US"/>
        </w:rPr>
      </w:pPr>
      <w:r w:rsidRPr="003301FA">
        <w:rPr>
          <w:rFonts w:ascii="Calibri" w:hAnsi="Calibri" w:cs="Calibri"/>
          <w:lang w:val="en-US"/>
        </w:rPr>
        <w:t>set out what appears to be the nature of the complaint and to inv</w:t>
      </w:r>
      <w:r w:rsidR="00681330" w:rsidRPr="003301FA">
        <w:rPr>
          <w:rFonts w:ascii="Calibri" w:hAnsi="Calibri" w:cs="Calibri"/>
          <w:lang w:val="en-US"/>
        </w:rPr>
        <w:t xml:space="preserve">ite the complainant to send any </w:t>
      </w:r>
      <w:r w:rsidRPr="003301FA">
        <w:rPr>
          <w:rFonts w:ascii="Calibri" w:hAnsi="Calibri" w:cs="Calibri"/>
          <w:lang w:val="en-US"/>
        </w:rPr>
        <w:t>further written information about the complaint</w:t>
      </w:r>
    </w:p>
    <w:p w14:paraId="514AA45B" w14:textId="77777777" w:rsidR="00551A98" w:rsidRPr="003301FA" w:rsidRDefault="00551A98" w:rsidP="00681330">
      <w:pPr>
        <w:widowControl w:val="0"/>
        <w:numPr>
          <w:ilvl w:val="0"/>
          <w:numId w:val="9"/>
        </w:numPr>
        <w:autoSpaceDE w:val="0"/>
        <w:autoSpaceDN w:val="0"/>
        <w:adjustRightInd w:val="0"/>
        <w:ind w:right="43"/>
        <w:jc w:val="both"/>
        <w:rPr>
          <w:rFonts w:ascii="Calibri" w:hAnsi="Calibri" w:cs="Calibri"/>
          <w:lang w:val="en-US"/>
        </w:rPr>
      </w:pPr>
      <w:r w:rsidRPr="003301FA">
        <w:rPr>
          <w:rFonts w:ascii="Calibri" w:hAnsi="Calibri" w:cs="Calibri"/>
          <w:lang w:val="en-US"/>
        </w:rPr>
        <w:t>set out the committee's timescale for dealing with the complaint</w:t>
      </w:r>
    </w:p>
    <w:p w14:paraId="3790274D" w14:textId="77777777" w:rsidR="00551A98" w:rsidRPr="003301FA" w:rsidRDefault="00551A98" w:rsidP="00681330">
      <w:pPr>
        <w:widowControl w:val="0"/>
        <w:numPr>
          <w:ilvl w:val="0"/>
          <w:numId w:val="9"/>
        </w:numPr>
        <w:tabs>
          <w:tab w:val="center" w:pos="-3600"/>
        </w:tabs>
        <w:autoSpaceDE w:val="0"/>
        <w:autoSpaceDN w:val="0"/>
        <w:adjustRightInd w:val="0"/>
        <w:ind w:right="43"/>
        <w:jc w:val="both"/>
        <w:rPr>
          <w:rFonts w:ascii="Calibri" w:hAnsi="Calibri" w:cs="Calibri"/>
          <w:lang w:val="en-US"/>
        </w:rPr>
      </w:pPr>
      <w:r w:rsidRPr="003301FA">
        <w:rPr>
          <w:rFonts w:ascii="Calibri" w:hAnsi="Calibri" w:cs="Calibri"/>
          <w:lang w:val="en-US"/>
        </w:rPr>
        <w:t>invite the person making the complaint to meet the committee to give full details of their complaint, and inform them they may be accompanied by a friend or representative</w:t>
      </w:r>
    </w:p>
    <w:p w14:paraId="3040928F" w14:textId="77777777" w:rsidR="00551A98" w:rsidRPr="003301FA" w:rsidRDefault="00551A98" w:rsidP="00681330">
      <w:pPr>
        <w:widowControl w:val="0"/>
        <w:numPr>
          <w:ilvl w:val="0"/>
          <w:numId w:val="9"/>
        </w:numPr>
        <w:tabs>
          <w:tab w:val="right" w:pos="7814"/>
        </w:tabs>
        <w:autoSpaceDE w:val="0"/>
        <w:autoSpaceDN w:val="0"/>
        <w:adjustRightInd w:val="0"/>
        <w:ind w:right="24"/>
        <w:jc w:val="both"/>
        <w:rPr>
          <w:rFonts w:ascii="Calibri" w:hAnsi="Calibri" w:cs="Calibri"/>
          <w:lang w:val="en-US"/>
        </w:rPr>
      </w:pPr>
      <w:r w:rsidRPr="003301FA">
        <w:rPr>
          <w:rFonts w:ascii="Calibri" w:hAnsi="Calibri" w:cs="Calibri"/>
          <w:lang w:val="en-US"/>
        </w:rPr>
        <w:t xml:space="preserve">set a reasonable deadline for reply by the person making the complaint, and make it clear that if </w:t>
      </w:r>
      <w:r w:rsidRPr="003301FA">
        <w:rPr>
          <w:rFonts w:ascii="Calibri" w:hAnsi="Calibri" w:cs="Calibri"/>
          <w:lang w:val="en-US"/>
        </w:rPr>
        <w:tab/>
        <w:t>there is no response by this deadline the committee will proceed on the basis of the information it already has.</w:t>
      </w:r>
    </w:p>
    <w:p w14:paraId="38434CC5" w14:textId="77777777" w:rsidR="00551A98" w:rsidRPr="003301FA" w:rsidRDefault="00551A98" w:rsidP="00551A98">
      <w:pPr>
        <w:widowControl w:val="0"/>
        <w:tabs>
          <w:tab w:val="right" w:pos="571"/>
          <w:tab w:val="right" w:pos="7814"/>
        </w:tabs>
        <w:autoSpaceDE w:val="0"/>
        <w:autoSpaceDN w:val="0"/>
        <w:adjustRightInd w:val="0"/>
        <w:ind w:right="76"/>
        <w:jc w:val="both"/>
        <w:rPr>
          <w:rFonts w:ascii="Calibri" w:hAnsi="Calibri" w:cs="Calibri"/>
          <w:lang w:val="en-US"/>
        </w:rPr>
      </w:pPr>
      <w:r w:rsidRPr="003301FA">
        <w:rPr>
          <w:rFonts w:ascii="Calibri" w:hAnsi="Calibri" w:cs="Calibri"/>
          <w:lang w:val="en-US"/>
        </w:rPr>
        <w:t xml:space="preserve"> </w:t>
      </w:r>
    </w:p>
    <w:p w14:paraId="08E4ECB9" w14:textId="77777777" w:rsidR="00551A98" w:rsidRPr="003301FA" w:rsidRDefault="00551A98" w:rsidP="00551A98">
      <w:pPr>
        <w:widowControl w:val="0"/>
        <w:numPr>
          <w:ilvl w:val="0"/>
          <w:numId w:val="12"/>
        </w:numPr>
        <w:tabs>
          <w:tab w:val="right" w:pos="571"/>
          <w:tab w:val="right" w:pos="7814"/>
        </w:tabs>
        <w:autoSpaceDE w:val="0"/>
        <w:autoSpaceDN w:val="0"/>
        <w:adjustRightInd w:val="0"/>
        <w:ind w:right="76"/>
        <w:jc w:val="both"/>
        <w:rPr>
          <w:rFonts w:ascii="Calibri" w:hAnsi="Calibri" w:cs="Calibri"/>
          <w:lang w:val="en-US"/>
        </w:rPr>
      </w:pPr>
      <w:r w:rsidRPr="003301FA">
        <w:rPr>
          <w:rFonts w:ascii="Calibri" w:hAnsi="Calibri" w:cs="Calibri"/>
          <w:lang w:val="en-US"/>
        </w:rPr>
        <w:t>If the person making the complaint accepts the invitation to meet the Committee, arrangements should be made to make this as easy as possible. The Committee may wish to consider the most appropriate time and place for the meeting to take place and whether other facilities such as providing an interpreter would be helpful.</w:t>
      </w:r>
    </w:p>
    <w:p w14:paraId="515A2FCD" w14:textId="77777777" w:rsidR="00681330" w:rsidRPr="003301FA" w:rsidRDefault="00681330" w:rsidP="00681330">
      <w:pPr>
        <w:widowControl w:val="0"/>
        <w:tabs>
          <w:tab w:val="right" w:pos="571"/>
          <w:tab w:val="right" w:pos="7814"/>
        </w:tabs>
        <w:autoSpaceDE w:val="0"/>
        <w:autoSpaceDN w:val="0"/>
        <w:adjustRightInd w:val="0"/>
        <w:ind w:right="76"/>
        <w:jc w:val="both"/>
        <w:rPr>
          <w:rFonts w:ascii="Calibri" w:hAnsi="Calibri" w:cs="Calibri"/>
          <w:lang w:val="en-US"/>
        </w:rPr>
      </w:pPr>
    </w:p>
    <w:p w14:paraId="0BE8A6F7" w14:textId="77777777" w:rsidR="00551A98" w:rsidRPr="003301FA" w:rsidRDefault="00551A98" w:rsidP="00551A98">
      <w:pPr>
        <w:widowControl w:val="0"/>
        <w:numPr>
          <w:ilvl w:val="0"/>
          <w:numId w:val="12"/>
        </w:numPr>
        <w:tabs>
          <w:tab w:val="right" w:pos="571"/>
          <w:tab w:val="right" w:pos="7814"/>
        </w:tabs>
        <w:autoSpaceDE w:val="0"/>
        <w:autoSpaceDN w:val="0"/>
        <w:adjustRightInd w:val="0"/>
        <w:ind w:right="72"/>
        <w:jc w:val="both"/>
        <w:rPr>
          <w:rFonts w:ascii="Calibri" w:hAnsi="Calibri" w:cs="Calibri"/>
          <w:lang w:val="en-US"/>
        </w:rPr>
      </w:pPr>
      <w:r w:rsidRPr="003301FA">
        <w:rPr>
          <w:rFonts w:ascii="Calibri" w:hAnsi="Calibri" w:cs="Calibri"/>
          <w:lang w:val="en-US"/>
        </w:rPr>
        <w:t>The committee should also write to the person(s) complained of informing him/her of the complaint and explaining that they will be given the opportunity to give their version of events.</w:t>
      </w:r>
    </w:p>
    <w:p w14:paraId="7759FCE3" w14:textId="77777777" w:rsidR="00551A98" w:rsidRPr="003301FA" w:rsidRDefault="00551A98" w:rsidP="00551A98">
      <w:pPr>
        <w:widowControl w:val="0"/>
        <w:tabs>
          <w:tab w:val="right" w:pos="571"/>
          <w:tab w:val="right" w:pos="7814"/>
        </w:tabs>
        <w:autoSpaceDE w:val="0"/>
        <w:autoSpaceDN w:val="0"/>
        <w:adjustRightInd w:val="0"/>
        <w:ind w:right="72"/>
        <w:jc w:val="both"/>
        <w:rPr>
          <w:rFonts w:ascii="Calibri" w:hAnsi="Calibri" w:cs="Calibri"/>
          <w:lang w:val="en-US"/>
        </w:rPr>
      </w:pPr>
    </w:p>
    <w:p w14:paraId="33FA19BD" w14:textId="24E71396" w:rsidR="0050061B" w:rsidRPr="0050061B" w:rsidRDefault="00551A98" w:rsidP="0050061B">
      <w:pPr>
        <w:pStyle w:val="BodyText3"/>
        <w:spacing w:after="0" w:line="240" w:lineRule="auto"/>
        <w:rPr>
          <w:rFonts w:ascii="Calibri" w:hAnsi="Calibri" w:cs="Calibri"/>
        </w:rPr>
      </w:pPr>
      <w:r w:rsidRPr="003301FA">
        <w:rPr>
          <w:rFonts w:ascii="Calibri" w:hAnsi="Calibri" w:cs="Calibri"/>
        </w:rPr>
        <w:t>The purpose of all the above is to find out precisely what the complaint is abou</w:t>
      </w:r>
      <w:r w:rsidR="00B20C8E" w:rsidRPr="003301FA">
        <w:rPr>
          <w:rFonts w:ascii="Calibri" w:hAnsi="Calibri" w:cs="Calibri"/>
        </w:rPr>
        <w:t xml:space="preserve">t and to </w:t>
      </w:r>
      <w:r w:rsidRPr="003301FA">
        <w:rPr>
          <w:rFonts w:ascii="Calibri" w:hAnsi="Calibri" w:cs="Calibri"/>
        </w:rPr>
        <w:t>inform the complainant of the procedure and timescale.</w:t>
      </w:r>
      <w:r w:rsidR="0050061B">
        <w:rPr>
          <w:rFonts w:asciiTheme="minorHAnsi" w:eastAsia="Arial" w:hAnsiTheme="minorHAnsi" w:cstheme="minorHAnsi"/>
        </w:rPr>
        <w:t xml:space="preserve"> </w:t>
      </w:r>
    </w:p>
    <w:p w14:paraId="579BD6FF" w14:textId="77777777" w:rsidR="00551A98" w:rsidRDefault="00551A98" w:rsidP="00551A98">
      <w:pPr>
        <w:widowControl w:val="0"/>
        <w:autoSpaceDE w:val="0"/>
        <w:autoSpaceDN w:val="0"/>
        <w:adjustRightInd w:val="0"/>
        <w:ind w:right="72"/>
        <w:jc w:val="both"/>
        <w:rPr>
          <w:rFonts w:ascii="Calibri" w:hAnsi="Calibri" w:cs="Calibri"/>
          <w:lang w:val="en-US"/>
        </w:rPr>
      </w:pPr>
    </w:p>
    <w:p w14:paraId="4D2E9582" w14:textId="77777777" w:rsidR="00445AF4" w:rsidRPr="003301FA" w:rsidRDefault="00445AF4" w:rsidP="00551A98">
      <w:pPr>
        <w:widowControl w:val="0"/>
        <w:autoSpaceDE w:val="0"/>
        <w:autoSpaceDN w:val="0"/>
        <w:adjustRightInd w:val="0"/>
        <w:ind w:right="72"/>
        <w:jc w:val="both"/>
        <w:rPr>
          <w:rFonts w:ascii="Calibri" w:hAnsi="Calibri" w:cs="Calibri"/>
          <w:lang w:val="en-US"/>
        </w:rPr>
      </w:pPr>
    </w:p>
    <w:p w14:paraId="1093E9E7" w14:textId="4C5F3EA2" w:rsidR="00551A98" w:rsidRPr="003301FA" w:rsidRDefault="005B5E44" w:rsidP="00551A98">
      <w:pPr>
        <w:widowControl w:val="0"/>
        <w:autoSpaceDE w:val="0"/>
        <w:autoSpaceDN w:val="0"/>
        <w:adjustRightInd w:val="0"/>
        <w:ind w:right="72"/>
        <w:jc w:val="both"/>
        <w:rPr>
          <w:rFonts w:ascii="Calibri" w:hAnsi="Calibri" w:cs="Calibri"/>
          <w:b/>
          <w:bCs/>
          <w:lang w:val="en-US"/>
        </w:rPr>
      </w:pPr>
      <w:r>
        <w:rPr>
          <w:rFonts w:ascii="Calibri" w:hAnsi="Calibri" w:cs="Calibri"/>
          <w:b/>
          <w:bCs/>
          <w:lang w:val="en-US"/>
        </w:rPr>
        <w:lastRenderedPageBreak/>
        <w:t>b</w:t>
      </w:r>
      <w:r w:rsidR="00551A98" w:rsidRPr="003301FA">
        <w:rPr>
          <w:rFonts w:ascii="Calibri" w:hAnsi="Calibri" w:cs="Calibri"/>
          <w:b/>
          <w:bCs/>
          <w:lang w:val="en-US"/>
        </w:rPr>
        <w:t>. Investigating the complaint</w:t>
      </w:r>
    </w:p>
    <w:p w14:paraId="158100A9" w14:textId="77777777" w:rsidR="00551A98" w:rsidRPr="003301FA" w:rsidRDefault="00551A98" w:rsidP="00551A98">
      <w:pPr>
        <w:widowControl w:val="0"/>
        <w:autoSpaceDE w:val="0"/>
        <w:autoSpaceDN w:val="0"/>
        <w:adjustRightInd w:val="0"/>
        <w:ind w:right="72"/>
        <w:jc w:val="both"/>
        <w:rPr>
          <w:rFonts w:ascii="Calibri" w:hAnsi="Calibri" w:cs="Calibri"/>
          <w:lang w:val="en-US"/>
        </w:rPr>
      </w:pPr>
    </w:p>
    <w:p w14:paraId="110320A6" w14:textId="77777777" w:rsidR="00551A98" w:rsidRPr="003301FA" w:rsidRDefault="00551A98" w:rsidP="00551A98">
      <w:pPr>
        <w:widowControl w:val="0"/>
        <w:numPr>
          <w:ilvl w:val="0"/>
          <w:numId w:val="13"/>
        </w:numPr>
        <w:tabs>
          <w:tab w:val="clear" w:pos="720"/>
          <w:tab w:val="num" w:pos="360"/>
        </w:tabs>
        <w:autoSpaceDE w:val="0"/>
        <w:autoSpaceDN w:val="0"/>
        <w:adjustRightInd w:val="0"/>
        <w:ind w:left="360" w:right="72"/>
        <w:jc w:val="both"/>
        <w:rPr>
          <w:rFonts w:ascii="Calibri" w:hAnsi="Calibri" w:cs="Calibri"/>
          <w:lang w:val="en-US"/>
        </w:rPr>
      </w:pPr>
      <w:r w:rsidRPr="003301FA">
        <w:rPr>
          <w:rFonts w:ascii="Calibri" w:hAnsi="Calibri" w:cs="Calibri"/>
          <w:lang w:val="en-US"/>
        </w:rPr>
        <w:t>The Committee must meet to discuss the complaint and decide what information they need, who they may need to interview in addition to the person(s) complained of and what questions will need to be asked.</w:t>
      </w:r>
    </w:p>
    <w:p w14:paraId="40083E32" w14:textId="77777777" w:rsidR="00681330" w:rsidRPr="003301FA" w:rsidRDefault="00681330" w:rsidP="00681330">
      <w:pPr>
        <w:widowControl w:val="0"/>
        <w:autoSpaceDE w:val="0"/>
        <w:autoSpaceDN w:val="0"/>
        <w:adjustRightInd w:val="0"/>
        <w:ind w:right="72"/>
        <w:jc w:val="both"/>
        <w:rPr>
          <w:rFonts w:ascii="Calibri" w:hAnsi="Calibri" w:cs="Calibri"/>
          <w:lang w:val="en-US"/>
        </w:rPr>
      </w:pPr>
    </w:p>
    <w:p w14:paraId="1746DF5B" w14:textId="77777777" w:rsidR="00551A98" w:rsidRPr="003301FA" w:rsidRDefault="00551A98" w:rsidP="00551A98">
      <w:pPr>
        <w:widowControl w:val="0"/>
        <w:numPr>
          <w:ilvl w:val="0"/>
          <w:numId w:val="13"/>
        </w:numPr>
        <w:tabs>
          <w:tab w:val="clear" w:pos="720"/>
          <w:tab w:val="num" w:pos="360"/>
        </w:tabs>
        <w:autoSpaceDE w:val="0"/>
        <w:autoSpaceDN w:val="0"/>
        <w:adjustRightInd w:val="0"/>
        <w:ind w:left="360" w:right="105"/>
        <w:jc w:val="both"/>
        <w:rPr>
          <w:rFonts w:ascii="Calibri" w:hAnsi="Calibri" w:cs="Calibri"/>
          <w:lang w:val="en-US"/>
        </w:rPr>
      </w:pPr>
      <w:r w:rsidRPr="003301FA">
        <w:rPr>
          <w:rFonts w:ascii="Calibri" w:hAnsi="Calibri" w:cs="Calibri"/>
          <w:lang w:val="en-US"/>
        </w:rPr>
        <w:t>The interviews can proceed with prepared questions followed by other questions if necessary, and the people being interviewed should be asked if they have anything to add. Answers to the questions should be carefully recorded and the people being interviewed should be asked to sign the record of answers.</w:t>
      </w:r>
    </w:p>
    <w:p w14:paraId="14F35BB6" w14:textId="77777777" w:rsidR="00681330" w:rsidRPr="003301FA" w:rsidRDefault="00681330" w:rsidP="00681330">
      <w:pPr>
        <w:pStyle w:val="ListParagraph"/>
        <w:rPr>
          <w:rFonts w:ascii="Calibri" w:hAnsi="Calibri" w:cs="Calibri"/>
          <w:lang w:val="en-US"/>
        </w:rPr>
      </w:pPr>
    </w:p>
    <w:p w14:paraId="57120AB1" w14:textId="77777777" w:rsidR="00681330" w:rsidRPr="003301FA" w:rsidRDefault="00681330" w:rsidP="00681330">
      <w:pPr>
        <w:widowControl w:val="0"/>
        <w:autoSpaceDE w:val="0"/>
        <w:autoSpaceDN w:val="0"/>
        <w:adjustRightInd w:val="0"/>
        <w:ind w:right="105"/>
        <w:jc w:val="both"/>
        <w:rPr>
          <w:rFonts w:ascii="Calibri" w:hAnsi="Calibri" w:cs="Calibri"/>
          <w:lang w:val="en-US"/>
        </w:rPr>
      </w:pPr>
    </w:p>
    <w:p w14:paraId="6A30FD44" w14:textId="77777777" w:rsidR="00551A98" w:rsidRPr="003301FA" w:rsidRDefault="00551A98" w:rsidP="00551A98">
      <w:pPr>
        <w:widowControl w:val="0"/>
        <w:numPr>
          <w:ilvl w:val="0"/>
          <w:numId w:val="13"/>
        </w:numPr>
        <w:tabs>
          <w:tab w:val="clear" w:pos="720"/>
          <w:tab w:val="num" w:pos="360"/>
        </w:tabs>
        <w:autoSpaceDE w:val="0"/>
        <w:autoSpaceDN w:val="0"/>
        <w:adjustRightInd w:val="0"/>
        <w:ind w:left="360" w:right="105"/>
        <w:jc w:val="both"/>
        <w:rPr>
          <w:rFonts w:ascii="Calibri" w:hAnsi="Calibri" w:cs="Calibri"/>
          <w:lang w:val="en-US"/>
        </w:rPr>
      </w:pPr>
      <w:r w:rsidRPr="003301FA">
        <w:rPr>
          <w:rFonts w:ascii="Calibri" w:hAnsi="Calibri" w:cs="Calibri"/>
          <w:lang w:val="en-US"/>
        </w:rPr>
        <w:t>The investigation is not a staff disciplinary investigation.</w:t>
      </w:r>
    </w:p>
    <w:p w14:paraId="74711927" w14:textId="77777777" w:rsidR="00A7254A" w:rsidRPr="003301FA" w:rsidRDefault="00A7254A" w:rsidP="00A7254A">
      <w:pPr>
        <w:widowControl w:val="0"/>
        <w:autoSpaceDE w:val="0"/>
        <w:autoSpaceDN w:val="0"/>
        <w:adjustRightInd w:val="0"/>
        <w:ind w:left="360" w:right="105"/>
        <w:jc w:val="both"/>
        <w:rPr>
          <w:rFonts w:ascii="Calibri" w:hAnsi="Calibri" w:cs="Calibri"/>
          <w:lang w:val="en-US"/>
        </w:rPr>
      </w:pPr>
    </w:p>
    <w:p w14:paraId="31DEEC3F" w14:textId="77777777" w:rsidR="00551A98" w:rsidRPr="003301FA" w:rsidRDefault="00551A98" w:rsidP="00551A98">
      <w:pPr>
        <w:widowControl w:val="0"/>
        <w:numPr>
          <w:ilvl w:val="0"/>
          <w:numId w:val="13"/>
        </w:numPr>
        <w:tabs>
          <w:tab w:val="clear" w:pos="720"/>
          <w:tab w:val="num" w:pos="360"/>
        </w:tabs>
        <w:autoSpaceDE w:val="0"/>
        <w:autoSpaceDN w:val="0"/>
        <w:adjustRightInd w:val="0"/>
        <w:ind w:left="360" w:right="105"/>
        <w:jc w:val="both"/>
        <w:rPr>
          <w:rFonts w:ascii="Calibri" w:hAnsi="Calibri" w:cs="Calibri"/>
          <w:lang w:val="en-US"/>
        </w:rPr>
      </w:pPr>
      <w:r w:rsidRPr="003301FA">
        <w:rPr>
          <w:rFonts w:ascii="Calibri" w:hAnsi="Calibri" w:cs="Calibri"/>
          <w:lang w:val="en-US"/>
        </w:rPr>
        <w:t>Following interviews with staff it may be necessary to ask for further information from the person making the complaint.</w:t>
      </w:r>
    </w:p>
    <w:p w14:paraId="501A091F" w14:textId="77777777" w:rsidR="00681330" w:rsidRPr="003301FA" w:rsidRDefault="00681330" w:rsidP="00681330">
      <w:pPr>
        <w:widowControl w:val="0"/>
        <w:autoSpaceDE w:val="0"/>
        <w:autoSpaceDN w:val="0"/>
        <w:adjustRightInd w:val="0"/>
        <w:ind w:right="105"/>
        <w:jc w:val="both"/>
        <w:rPr>
          <w:rFonts w:ascii="Calibri" w:hAnsi="Calibri" w:cs="Calibri"/>
          <w:lang w:val="en-US"/>
        </w:rPr>
      </w:pPr>
    </w:p>
    <w:p w14:paraId="60CE636A" w14:textId="4EFC745A" w:rsidR="00847FF8" w:rsidRPr="00FB0533" w:rsidRDefault="00551A98" w:rsidP="00FB0533">
      <w:pPr>
        <w:widowControl w:val="0"/>
        <w:numPr>
          <w:ilvl w:val="0"/>
          <w:numId w:val="13"/>
        </w:numPr>
        <w:tabs>
          <w:tab w:val="clear" w:pos="720"/>
          <w:tab w:val="num" w:pos="360"/>
        </w:tabs>
        <w:autoSpaceDE w:val="0"/>
        <w:autoSpaceDN w:val="0"/>
        <w:adjustRightInd w:val="0"/>
        <w:ind w:left="360" w:right="105"/>
        <w:jc w:val="both"/>
        <w:rPr>
          <w:rFonts w:ascii="Calibri" w:hAnsi="Calibri" w:cs="Calibri"/>
          <w:lang w:val="en-US"/>
        </w:rPr>
      </w:pPr>
      <w:r w:rsidRPr="003301FA">
        <w:rPr>
          <w:rFonts w:ascii="Calibri" w:hAnsi="Calibri" w:cs="Calibri"/>
          <w:lang w:val="en-US"/>
        </w:rPr>
        <w:t xml:space="preserve">The complainant and the person(s) who is the subject of the complaint should be informed </w:t>
      </w:r>
      <w:r w:rsidRPr="003301FA">
        <w:rPr>
          <w:rFonts w:ascii="Calibri" w:hAnsi="Calibri" w:cs="Calibri"/>
          <w:iCs/>
          <w:lang w:val="en-US"/>
        </w:rPr>
        <w:t>if</w:t>
      </w:r>
      <w:r w:rsidRPr="003301FA">
        <w:rPr>
          <w:rFonts w:ascii="Calibri" w:hAnsi="Calibri" w:cs="Calibri"/>
          <w:i/>
          <w:iCs/>
          <w:lang w:val="en-US"/>
        </w:rPr>
        <w:t xml:space="preserve"> </w:t>
      </w:r>
      <w:r w:rsidRPr="003301FA">
        <w:rPr>
          <w:rFonts w:ascii="Calibri" w:hAnsi="Calibri" w:cs="Calibri"/>
          <w:lang w:val="en-US"/>
        </w:rPr>
        <w:t>there is any delay in the investigation process.</w:t>
      </w:r>
    </w:p>
    <w:p w14:paraId="68C8B3B8" w14:textId="77777777" w:rsidR="00847FF8" w:rsidRPr="003301FA" w:rsidRDefault="00847FF8" w:rsidP="00847FF8">
      <w:pPr>
        <w:widowControl w:val="0"/>
        <w:autoSpaceDE w:val="0"/>
        <w:autoSpaceDN w:val="0"/>
        <w:adjustRightInd w:val="0"/>
        <w:ind w:right="105"/>
        <w:jc w:val="both"/>
        <w:rPr>
          <w:rFonts w:ascii="Calibri" w:hAnsi="Calibri" w:cs="Calibri"/>
          <w:lang w:val="en-US"/>
        </w:rPr>
      </w:pPr>
    </w:p>
    <w:p w14:paraId="76A38E5B" w14:textId="77777777" w:rsidR="00551A98" w:rsidRPr="003301FA" w:rsidRDefault="00551A98" w:rsidP="00551A98">
      <w:pPr>
        <w:widowControl w:val="0"/>
        <w:numPr>
          <w:ilvl w:val="0"/>
          <w:numId w:val="13"/>
        </w:numPr>
        <w:tabs>
          <w:tab w:val="clear" w:pos="720"/>
          <w:tab w:val="num" w:pos="360"/>
        </w:tabs>
        <w:autoSpaceDE w:val="0"/>
        <w:autoSpaceDN w:val="0"/>
        <w:adjustRightInd w:val="0"/>
        <w:ind w:left="360" w:right="105"/>
        <w:jc w:val="both"/>
        <w:rPr>
          <w:rFonts w:ascii="Calibri" w:hAnsi="Calibri" w:cs="Calibri"/>
          <w:lang w:val="en-US"/>
        </w:rPr>
      </w:pPr>
      <w:r w:rsidRPr="003301FA">
        <w:rPr>
          <w:rFonts w:ascii="Calibri" w:hAnsi="Calibri" w:cs="Calibri"/>
          <w:lang w:val="en-US"/>
        </w:rPr>
        <w:t>When the Complaints Committee is satisfied that it has all the available information it will consider the complaint and all the evidence. Governors serving on the committee should all try to reach an agreed decision and should decide what should be done to resolve the complaint.</w:t>
      </w:r>
    </w:p>
    <w:p w14:paraId="7B992434" w14:textId="77777777" w:rsidR="00847FF8" w:rsidRPr="003301FA" w:rsidRDefault="00847FF8" w:rsidP="00847FF8">
      <w:pPr>
        <w:widowControl w:val="0"/>
        <w:autoSpaceDE w:val="0"/>
        <w:autoSpaceDN w:val="0"/>
        <w:adjustRightInd w:val="0"/>
        <w:ind w:right="105"/>
        <w:jc w:val="both"/>
        <w:rPr>
          <w:rFonts w:ascii="Calibri" w:hAnsi="Calibri" w:cs="Calibri"/>
          <w:lang w:val="en-US"/>
        </w:rPr>
      </w:pPr>
    </w:p>
    <w:p w14:paraId="7D217E04" w14:textId="72C93E30" w:rsidR="00551A98" w:rsidRPr="00FB0533" w:rsidRDefault="00551A98" w:rsidP="00FB0533">
      <w:pPr>
        <w:widowControl w:val="0"/>
        <w:numPr>
          <w:ilvl w:val="0"/>
          <w:numId w:val="13"/>
        </w:numPr>
        <w:tabs>
          <w:tab w:val="clear" w:pos="720"/>
          <w:tab w:val="num" w:pos="360"/>
        </w:tabs>
        <w:autoSpaceDE w:val="0"/>
        <w:autoSpaceDN w:val="0"/>
        <w:adjustRightInd w:val="0"/>
        <w:ind w:left="360" w:right="105"/>
        <w:jc w:val="both"/>
        <w:rPr>
          <w:rFonts w:ascii="Calibri" w:hAnsi="Calibri" w:cs="Calibri"/>
          <w:lang w:val="en-US"/>
        </w:rPr>
      </w:pPr>
      <w:r w:rsidRPr="003301FA">
        <w:rPr>
          <w:rFonts w:ascii="Calibri" w:hAnsi="Calibri" w:cs="Calibri"/>
          <w:lang w:val="en-US"/>
        </w:rPr>
        <w:t>It may be possible for the Complaints Committee to recommend changes to school policies or procedures to prevent the same problem happening again in the future.</w:t>
      </w:r>
    </w:p>
    <w:p w14:paraId="08EC5C96" w14:textId="77777777" w:rsidR="00551A98" w:rsidRPr="003301FA" w:rsidRDefault="00551A98" w:rsidP="00551A98">
      <w:pPr>
        <w:widowControl w:val="0"/>
        <w:tabs>
          <w:tab w:val="right" w:pos="264"/>
          <w:tab w:val="right" w:pos="7771"/>
        </w:tabs>
        <w:autoSpaceDE w:val="0"/>
        <w:autoSpaceDN w:val="0"/>
        <w:adjustRightInd w:val="0"/>
        <w:ind w:right="52"/>
        <w:jc w:val="both"/>
        <w:rPr>
          <w:rFonts w:ascii="Calibri" w:hAnsi="Calibri" w:cs="Calibri"/>
          <w:lang w:val="en-US"/>
        </w:rPr>
      </w:pPr>
    </w:p>
    <w:p w14:paraId="6EA8A727" w14:textId="032E2EC5" w:rsidR="00551A98" w:rsidRPr="003301FA" w:rsidRDefault="005B5E44" w:rsidP="00551A98">
      <w:pPr>
        <w:widowControl w:val="0"/>
        <w:autoSpaceDE w:val="0"/>
        <w:autoSpaceDN w:val="0"/>
        <w:adjustRightInd w:val="0"/>
        <w:jc w:val="both"/>
        <w:rPr>
          <w:rFonts w:ascii="Calibri" w:hAnsi="Calibri" w:cs="Calibri"/>
          <w:b/>
          <w:bCs/>
          <w:lang w:val="en-US"/>
        </w:rPr>
      </w:pPr>
      <w:r>
        <w:rPr>
          <w:rFonts w:ascii="Calibri" w:hAnsi="Calibri" w:cs="Calibri"/>
          <w:b/>
          <w:bCs/>
          <w:lang w:val="en-US"/>
        </w:rPr>
        <w:t>c</w:t>
      </w:r>
      <w:r w:rsidR="00551A98" w:rsidRPr="003301FA">
        <w:rPr>
          <w:rFonts w:ascii="Calibri" w:hAnsi="Calibri" w:cs="Calibri"/>
          <w:b/>
          <w:bCs/>
          <w:lang w:val="en-US"/>
        </w:rPr>
        <w:t>. Making the decision</w:t>
      </w:r>
    </w:p>
    <w:p w14:paraId="57217A01" w14:textId="77777777" w:rsidR="00551A98" w:rsidRPr="003301FA" w:rsidRDefault="00551A98" w:rsidP="00551A98">
      <w:pPr>
        <w:widowControl w:val="0"/>
        <w:autoSpaceDE w:val="0"/>
        <w:autoSpaceDN w:val="0"/>
        <w:adjustRightInd w:val="0"/>
        <w:jc w:val="both"/>
        <w:rPr>
          <w:rFonts w:ascii="Calibri" w:hAnsi="Calibri" w:cs="Calibri"/>
          <w:b/>
          <w:bCs/>
          <w:lang w:val="en-US"/>
        </w:rPr>
      </w:pPr>
    </w:p>
    <w:p w14:paraId="3A525580" w14:textId="77777777" w:rsidR="00551A98" w:rsidRPr="003301FA" w:rsidRDefault="00551A98" w:rsidP="00551A98">
      <w:pPr>
        <w:widowControl w:val="0"/>
        <w:numPr>
          <w:ilvl w:val="0"/>
          <w:numId w:val="17"/>
        </w:numPr>
        <w:autoSpaceDE w:val="0"/>
        <w:autoSpaceDN w:val="0"/>
        <w:adjustRightInd w:val="0"/>
        <w:jc w:val="both"/>
        <w:rPr>
          <w:rFonts w:ascii="Calibri" w:hAnsi="Calibri" w:cs="Calibri"/>
          <w:lang w:val="en-US"/>
        </w:rPr>
      </w:pPr>
      <w:r w:rsidRPr="003301FA">
        <w:rPr>
          <w:rFonts w:ascii="Calibri" w:hAnsi="Calibri" w:cs="Calibri"/>
          <w:lang w:val="en-US"/>
        </w:rPr>
        <w:t>The Complaints Committee must make their decision on the basis of the information in their possession.</w:t>
      </w:r>
    </w:p>
    <w:p w14:paraId="03A6E0E0" w14:textId="77777777" w:rsidR="00847FF8" w:rsidRPr="003301FA" w:rsidRDefault="00847FF8" w:rsidP="00847FF8">
      <w:pPr>
        <w:widowControl w:val="0"/>
        <w:autoSpaceDE w:val="0"/>
        <w:autoSpaceDN w:val="0"/>
        <w:adjustRightInd w:val="0"/>
        <w:jc w:val="both"/>
        <w:rPr>
          <w:rFonts w:ascii="Calibri" w:hAnsi="Calibri" w:cs="Calibri"/>
          <w:lang w:val="en-US"/>
        </w:rPr>
      </w:pPr>
    </w:p>
    <w:p w14:paraId="340DAEE4" w14:textId="77777777" w:rsidR="00847FF8" w:rsidRPr="003301FA" w:rsidRDefault="00551A98" w:rsidP="00A7254A">
      <w:pPr>
        <w:widowControl w:val="0"/>
        <w:numPr>
          <w:ilvl w:val="0"/>
          <w:numId w:val="17"/>
        </w:numPr>
        <w:tabs>
          <w:tab w:val="left" w:pos="288"/>
        </w:tabs>
        <w:autoSpaceDE w:val="0"/>
        <w:autoSpaceDN w:val="0"/>
        <w:adjustRightInd w:val="0"/>
        <w:jc w:val="both"/>
        <w:rPr>
          <w:rFonts w:ascii="Calibri" w:hAnsi="Calibri" w:cs="Calibri"/>
          <w:lang w:val="en-US"/>
        </w:rPr>
      </w:pPr>
      <w:r w:rsidRPr="003301FA">
        <w:rPr>
          <w:rFonts w:ascii="Calibri" w:hAnsi="Calibri" w:cs="Calibri"/>
          <w:lang w:val="en-US"/>
        </w:rPr>
        <w:t>They should produce an investigation report which documents their decision. This would need to be produced if the complainant was to refer the matter to the Secretary of State.</w:t>
      </w:r>
    </w:p>
    <w:p w14:paraId="0BFB3F8A" w14:textId="77777777" w:rsidR="00847FF8" w:rsidRPr="003301FA" w:rsidRDefault="00847FF8" w:rsidP="00847FF8">
      <w:pPr>
        <w:widowControl w:val="0"/>
        <w:tabs>
          <w:tab w:val="left" w:pos="288"/>
        </w:tabs>
        <w:autoSpaceDE w:val="0"/>
        <w:autoSpaceDN w:val="0"/>
        <w:adjustRightInd w:val="0"/>
        <w:jc w:val="both"/>
        <w:rPr>
          <w:rFonts w:ascii="Calibri" w:hAnsi="Calibri" w:cs="Calibri"/>
          <w:lang w:val="en-US"/>
        </w:rPr>
      </w:pPr>
    </w:p>
    <w:p w14:paraId="40C15B63" w14:textId="77777777" w:rsidR="00551A98" w:rsidRPr="003301FA" w:rsidRDefault="00551A98" w:rsidP="00551A98">
      <w:pPr>
        <w:widowControl w:val="0"/>
        <w:numPr>
          <w:ilvl w:val="0"/>
          <w:numId w:val="17"/>
        </w:numPr>
        <w:autoSpaceDE w:val="0"/>
        <w:autoSpaceDN w:val="0"/>
        <w:adjustRightInd w:val="0"/>
        <w:jc w:val="both"/>
        <w:rPr>
          <w:rFonts w:ascii="Calibri" w:hAnsi="Calibri" w:cs="Calibri"/>
          <w:lang w:val="en-US"/>
        </w:rPr>
      </w:pPr>
      <w:r w:rsidRPr="003301FA">
        <w:rPr>
          <w:rFonts w:ascii="Calibri" w:hAnsi="Calibri" w:cs="Calibri"/>
          <w:lang w:val="en-US"/>
        </w:rPr>
        <w:t>This report is usually written by the Chair of the Committee.</w:t>
      </w:r>
    </w:p>
    <w:p w14:paraId="54DBBF07" w14:textId="77777777" w:rsidR="00847FF8" w:rsidRPr="003301FA" w:rsidRDefault="00847FF8" w:rsidP="00847FF8">
      <w:pPr>
        <w:widowControl w:val="0"/>
        <w:autoSpaceDE w:val="0"/>
        <w:autoSpaceDN w:val="0"/>
        <w:adjustRightInd w:val="0"/>
        <w:jc w:val="both"/>
        <w:rPr>
          <w:rFonts w:ascii="Calibri" w:hAnsi="Calibri" w:cs="Calibri"/>
          <w:lang w:val="en-US"/>
        </w:rPr>
      </w:pPr>
    </w:p>
    <w:p w14:paraId="0D3C5620" w14:textId="77777777" w:rsidR="00551A98" w:rsidRPr="003301FA" w:rsidRDefault="00551A98" w:rsidP="00551A98">
      <w:pPr>
        <w:widowControl w:val="0"/>
        <w:numPr>
          <w:ilvl w:val="0"/>
          <w:numId w:val="17"/>
        </w:numPr>
        <w:tabs>
          <w:tab w:val="left" w:pos="288"/>
        </w:tabs>
        <w:autoSpaceDE w:val="0"/>
        <w:autoSpaceDN w:val="0"/>
        <w:adjustRightInd w:val="0"/>
        <w:jc w:val="both"/>
        <w:rPr>
          <w:rFonts w:ascii="Calibri" w:hAnsi="Calibri" w:cs="Calibri"/>
          <w:lang w:val="en-US"/>
        </w:rPr>
      </w:pPr>
      <w:r w:rsidRPr="003301FA">
        <w:rPr>
          <w:rFonts w:ascii="Calibri" w:hAnsi="Calibri" w:cs="Calibri"/>
          <w:lang w:val="en-US"/>
        </w:rPr>
        <w:t xml:space="preserve">The investigation report will be brief and will usually keep the names of the pupil, </w:t>
      </w:r>
      <w:r w:rsidR="00782976">
        <w:rPr>
          <w:rFonts w:ascii="Calibri" w:hAnsi="Calibri" w:cs="Calibri"/>
          <w:lang w:val="en-US"/>
        </w:rPr>
        <w:t>parents / carers</w:t>
      </w:r>
      <w:r w:rsidRPr="003301FA">
        <w:rPr>
          <w:rFonts w:ascii="Calibri" w:hAnsi="Calibri" w:cs="Calibri"/>
          <w:lang w:val="en-US"/>
        </w:rPr>
        <w:t xml:space="preserve"> and people interviewed confidential. Its purpose is to:</w:t>
      </w:r>
    </w:p>
    <w:p w14:paraId="5EC0B049" w14:textId="77777777" w:rsidR="00551A98" w:rsidRPr="003301FA" w:rsidRDefault="00551A98" w:rsidP="00551A98">
      <w:pPr>
        <w:widowControl w:val="0"/>
        <w:numPr>
          <w:ilvl w:val="1"/>
          <w:numId w:val="18"/>
        </w:numPr>
        <w:tabs>
          <w:tab w:val="left" w:pos="288"/>
        </w:tabs>
        <w:autoSpaceDE w:val="0"/>
        <w:autoSpaceDN w:val="0"/>
        <w:adjustRightInd w:val="0"/>
        <w:jc w:val="both"/>
        <w:rPr>
          <w:rFonts w:ascii="Calibri" w:hAnsi="Calibri" w:cs="Calibri"/>
          <w:lang w:val="en-US"/>
        </w:rPr>
      </w:pPr>
      <w:r w:rsidRPr="003301FA">
        <w:rPr>
          <w:rFonts w:ascii="Calibri" w:hAnsi="Calibri" w:cs="Calibri"/>
          <w:lang w:val="en-US"/>
        </w:rPr>
        <w:t>Summarise the evidence gathered</w:t>
      </w:r>
    </w:p>
    <w:p w14:paraId="2137D63C" w14:textId="77777777" w:rsidR="00551A98" w:rsidRPr="003301FA" w:rsidRDefault="00551A98" w:rsidP="00551A98">
      <w:pPr>
        <w:widowControl w:val="0"/>
        <w:numPr>
          <w:ilvl w:val="1"/>
          <w:numId w:val="18"/>
        </w:numPr>
        <w:tabs>
          <w:tab w:val="left" w:pos="288"/>
        </w:tabs>
        <w:autoSpaceDE w:val="0"/>
        <w:autoSpaceDN w:val="0"/>
        <w:adjustRightInd w:val="0"/>
        <w:jc w:val="both"/>
        <w:rPr>
          <w:rFonts w:ascii="Calibri" w:hAnsi="Calibri" w:cs="Calibri"/>
          <w:lang w:val="en-US"/>
        </w:rPr>
      </w:pPr>
      <w:r w:rsidRPr="003301FA">
        <w:rPr>
          <w:rFonts w:ascii="Calibri" w:hAnsi="Calibri" w:cs="Calibri"/>
          <w:lang w:val="en-US"/>
        </w:rPr>
        <w:t>Give the decisions made by the Complaints Committee</w:t>
      </w:r>
    </w:p>
    <w:p w14:paraId="76227CFB" w14:textId="77777777" w:rsidR="00551A98" w:rsidRPr="003301FA" w:rsidRDefault="00551A98" w:rsidP="00551A98">
      <w:pPr>
        <w:widowControl w:val="0"/>
        <w:numPr>
          <w:ilvl w:val="1"/>
          <w:numId w:val="18"/>
        </w:numPr>
        <w:tabs>
          <w:tab w:val="left" w:pos="288"/>
        </w:tabs>
        <w:autoSpaceDE w:val="0"/>
        <w:autoSpaceDN w:val="0"/>
        <w:adjustRightInd w:val="0"/>
        <w:jc w:val="both"/>
        <w:rPr>
          <w:rFonts w:ascii="Calibri" w:hAnsi="Calibri" w:cs="Calibri"/>
          <w:lang w:val="en-US"/>
        </w:rPr>
      </w:pPr>
      <w:r w:rsidRPr="003301FA">
        <w:rPr>
          <w:rFonts w:ascii="Calibri" w:hAnsi="Calibri" w:cs="Calibri"/>
          <w:lang w:val="en-US"/>
        </w:rPr>
        <w:t>Give any recommendations made by the Complaints Committee to prevent a similar problem happening again.</w:t>
      </w:r>
    </w:p>
    <w:p w14:paraId="2421AA70" w14:textId="77777777" w:rsidR="00847FF8" w:rsidRPr="003301FA" w:rsidRDefault="00847FF8" w:rsidP="00847FF8">
      <w:pPr>
        <w:widowControl w:val="0"/>
        <w:tabs>
          <w:tab w:val="left" w:pos="288"/>
        </w:tabs>
        <w:autoSpaceDE w:val="0"/>
        <w:autoSpaceDN w:val="0"/>
        <w:adjustRightInd w:val="0"/>
        <w:jc w:val="both"/>
        <w:rPr>
          <w:rFonts w:ascii="Calibri" w:hAnsi="Calibri" w:cs="Calibri"/>
          <w:lang w:val="en-US"/>
        </w:rPr>
      </w:pPr>
    </w:p>
    <w:p w14:paraId="3A944AE7" w14:textId="77777777" w:rsidR="00551A98" w:rsidRPr="003301FA" w:rsidRDefault="00551A98" w:rsidP="00551A98">
      <w:pPr>
        <w:widowControl w:val="0"/>
        <w:numPr>
          <w:ilvl w:val="0"/>
          <w:numId w:val="18"/>
        </w:numPr>
        <w:tabs>
          <w:tab w:val="left" w:pos="-3261"/>
        </w:tabs>
        <w:autoSpaceDE w:val="0"/>
        <w:autoSpaceDN w:val="0"/>
        <w:adjustRightInd w:val="0"/>
        <w:jc w:val="both"/>
        <w:rPr>
          <w:rFonts w:ascii="Calibri" w:hAnsi="Calibri" w:cs="Calibri"/>
          <w:lang w:val="en-US"/>
        </w:rPr>
      </w:pPr>
      <w:r w:rsidRPr="003301FA">
        <w:rPr>
          <w:rFonts w:ascii="Calibri" w:hAnsi="Calibri" w:cs="Calibri"/>
          <w:lang w:val="en-US"/>
        </w:rPr>
        <w:t>Where conflicting versions of events have been given it should be clear from the report why one version has been preferred over the other.</w:t>
      </w:r>
    </w:p>
    <w:p w14:paraId="660A4CF1" w14:textId="77777777" w:rsidR="00847FF8" w:rsidRPr="003301FA" w:rsidRDefault="00847FF8" w:rsidP="00847FF8">
      <w:pPr>
        <w:widowControl w:val="0"/>
        <w:tabs>
          <w:tab w:val="left" w:pos="-3261"/>
        </w:tabs>
        <w:autoSpaceDE w:val="0"/>
        <w:autoSpaceDN w:val="0"/>
        <w:adjustRightInd w:val="0"/>
        <w:jc w:val="both"/>
        <w:rPr>
          <w:rFonts w:ascii="Calibri" w:hAnsi="Calibri" w:cs="Calibri"/>
          <w:lang w:val="en-US"/>
        </w:rPr>
      </w:pPr>
    </w:p>
    <w:p w14:paraId="3436AF44" w14:textId="77777777" w:rsidR="00551A98" w:rsidRPr="003301FA" w:rsidRDefault="00551A98" w:rsidP="00551A98">
      <w:pPr>
        <w:widowControl w:val="0"/>
        <w:numPr>
          <w:ilvl w:val="0"/>
          <w:numId w:val="18"/>
        </w:numPr>
        <w:tabs>
          <w:tab w:val="left" w:pos="288"/>
          <w:tab w:val="left" w:pos="566"/>
        </w:tabs>
        <w:autoSpaceDE w:val="0"/>
        <w:autoSpaceDN w:val="0"/>
        <w:adjustRightInd w:val="0"/>
        <w:jc w:val="both"/>
        <w:rPr>
          <w:rFonts w:ascii="Calibri" w:hAnsi="Calibri" w:cs="Calibri"/>
          <w:lang w:val="en-US"/>
        </w:rPr>
      </w:pPr>
      <w:r w:rsidRPr="003301FA">
        <w:rPr>
          <w:rFonts w:ascii="Calibri" w:hAnsi="Calibri" w:cs="Calibri"/>
          <w:lang w:val="en-US"/>
        </w:rPr>
        <w:t xml:space="preserve">  In very few cases it could happen that one of the recommendations is for the Governing Body to hold a formal disciplinary investigation to find out if staff disciplinary action is necessary. In this case the Complaints Committee should seek the advice of the </w:t>
      </w:r>
      <w:smartTag w:uri="urn:schemas-microsoft-com:office:smarttags" w:element="PersonName">
        <w:r w:rsidRPr="003301FA">
          <w:rPr>
            <w:rFonts w:ascii="Calibri" w:hAnsi="Calibri" w:cs="Calibri"/>
            <w:lang w:val="en-US"/>
          </w:rPr>
          <w:t>School Governor</w:t>
        </w:r>
      </w:smartTag>
      <w:r w:rsidR="00847FF8" w:rsidRPr="003301FA">
        <w:rPr>
          <w:rFonts w:ascii="Calibri" w:hAnsi="Calibri" w:cs="Calibri"/>
          <w:lang w:val="en-US"/>
        </w:rPr>
        <w:t xml:space="preserve"> Service and/or the school’s</w:t>
      </w:r>
      <w:r w:rsidRPr="003301FA">
        <w:rPr>
          <w:rFonts w:ascii="Calibri" w:hAnsi="Calibri" w:cs="Calibri"/>
          <w:lang w:val="en-US"/>
        </w:rPr>
        <w:t xml:space="preserve"> Human Resource</w:t>
      </w:r>
      <w:r w:rsidR="00847FF8" w:rsidRPr="003301FA">
        <w:rPr>
          <w:rFonts w:ascii="Calibri" w:hAnsi="Calibri" w:cs="Calibri"/>
          <w:lang w:val="en-US"/>
        </w:rPr>
        <w:t xml:space="preserve"> provider</w:t>
      </w:r>
      <w:r w:rsidRPr="003301FA">
        <w:rPr>
          <w:rFonts w:ascii="Calibri" w:hAnsi="Calibri" w:cs="Calibri"/>
          <w:lang w:val="en-US"/>
        </w:rPr>
        <w:t xml:space="preserve"> before the investigation report is issued to the Governing Body.</w:t>
      </w:r>
    </w:p>
    <w:p w14:paraId="496CF9B7" w14:textId="77777777" w:rsidR="00847FF8" w:rsidRPr="003301FA" w:rsidRDefault="00847FF8" w:rsidP="00847FF8">
      <w:pPr>
        <w:widowControl w:val="0"/>
        <w:tabs>
          <w:tab w:val="left" w:pos="288"/>
          <w:tab w:val="left" w:pos="566"/>
        </w:tabs>
        <w:autoSpaceDE w:val="0"/>
        <w:autoSpaceDN w:val="0"/>
        <w:adjustRightInd w:val="0"/>
        <w:jc w:val="both"/>
        <w:rPr>
          <w:rFonts w:ascii="Calibri" w:hAnsi="Calibri" w:cs="Calibri"/>
          <w:lang w:val="en-US"/>
        </w:rPr>
      </w:pPr>
    </w:p>
    <w:p w14:paraId="74B4C7FB" w14:textId="77777777" w:rsidR="00551A98" w:rsidRPr="003301FA" w:rsidRDefault="00551A98" w:rsidP="00551A98">
      <w:pPr>
        <w:pStyle w:val="BlockText"/>
        <w:numPr>
          <w:ilvl w:val="0"/>
          <w:numId w:val="18"/>
        </w:numPr>
        <w:ind w:right="-7"/>
        <w:rPr>
          <w:rFonts w:ascii="Calibri" w:hAnsi="Calibri" w:cs="Calibri"/>
          <w:szCs w:val="24"/>
        </w:rPr>
      </w:pPr>
      <w:r w:rsidRPr="003301FA">
        <w:rPr>
          <w:rFonts w:ascii="Calibri" w:hAnsi="Calibri" w:cs="Calibri"/>
          <w:szCs w:val="24"/>
        </w:rPr>
        <w:lastRenderedPageBreak/>
        <w:t xml:space="preserve">  The decisions and recommendations of the Committee should be:</w:t>
      </w:r>
    </w:p>
    <w:p w14:paraId="5668D49B" w14:textId="77777777" w:rsidR="00551A98" w:rsidRPr="003301FA" w:rsidRDefault="00551A98" w:rsidP="00551A98">
      <w:pPr>
        <w:widowControl w:val="0"/>
        <w:numPr>
          <w:ilvl w:val="1"/>
          <w:numId w:val="18"/>
        </w:numPr>
        <w:tabs>
          <w:tab w:val="left" w:pos="288"/>
          <w:tab w:val="left" w:pos="566"/>
        </w:tabs>
        <w:autoSpaceDE w:val="0"/>
        <w:autoSpaceDN w:val="0"/>
        <w:adjustRightInd w:val="0"/>
        <w:jc w:val="both"/>
        <w:rPr>
          <w:rFonts w:ascii="Calibri" w:hAnsi="Calibri" w:cs="Calibri"/>
          <w:lang w:val="en-US"/>
        </w:rPr>
      </w:pPr>
      <w:r w:rsidRPr="003301FA">
        <w:rPr>
          <w:rFonts w:ascii="Calibri" w:hAnsi="Calibri" w:cs="Calibri"/>
          <w:lang w:val="en-US"/>
        </w:rPr>
        <w:t>Sent to the person making the complaint with the information that if the Governing Body's response has failed to satisfy the person making the complaint he or she may complain to the Secretary of</w:t>
      </w:r>
      <w:r w:rsidR="00847FF8" w:rsidRPr="003301FA">
        <w:rPr>
          <w:rFonts w:ascii="Calibri" w:hAnsi="Calibri" w:cs="Calibri"/>
          <w:lang w:val="en-US"/>
        </w:rPr>
        <w:t xml:space="preserve"> State for Education </w:t>
      </w:r>
      <w:r w:rsidRPr="003301FA">
        <w:rPr>
          <w:rFonts w:ascii="Calibri" w:hAnsi="Calibri" w:cs="Calibri"/>
          <w:lang w:val="en-US"/>
        </w:rPr>
        <w:t>on the grounds that the Governing Body has failed to discharge its statutory duties.</w:t>
      </w:r>
    </w:p>
    <w:p w14:paraId="0EB111DB" w14:textId="77777777" w:rsidR="00847FF8" w:rsidRPr="003301FA" w:rsidRDefault="00847FF8" w:rsidP="00847FF8">
      <w:pPr>
        <w:widowControl w:val="0"/>
        <w:tabs>
          <w:tab w:val="left" w:pos="288"/>
          <w:tab w:val="left" w:pos="566"/>
        </w:tabs>
        <w:autoSpaceDE w:val="0"/>
        <w:autoSpaceDN w:val="0"/>
        <w:adjustRightInd w:val="0"/>
        <w:ind w:left="720"/>
        <w:jc w:val="both"/>
        <w:rPr>
          <w:rFonts w:ascii="Calibri" w:hAnsi="Calibri" w:cs="Calibri"/>
          <w:lang w:val="en-US"/>
        </w:rPr>
      </w:pPr>
    </w:p>
    <w:p w14:paraId="3A06C657" w14:textId="77777777" w:rsidR="00551A98" w:rsidRPr="003301FA" w:rsidRDefault="00551A98" w:rsidP="00551A98">
      <w:pPr>
        <w:widowControl w:val="0"/>
        <w:numPr>
          <w:ilvl w:val="1"/>
          <w:numId w:val="18"/>
        </w:numPr>
        <w:tabs>
          <w:tab w:val="left" w:pos="288"/>
          <w:tab w:val="left" w:pos="566"/>
        </w:tabs>
        <w:autoSpaceDE w:val="0"/>
        <w:autoSpaceDN w:val="0"/>
        <w:adjustRightInd w:val="0"/>
        <w:ind w:right="4646"/>
        <w:jc w:val="both"/>
        <w:rPr>
          <w:rFonts w:ascii="Calibri" w:hAnsi="Calibri" w:cs="Calibri"/>
          <w:lang w:val="en-US"/>
        </w:rPr>
      </w:pPr>
      <w:r w:rsidRPr="003301FA">
        <w:rPr>
          <w:rFonts w:ascii="Calibri" w:hAnsi="Calibri" w:cs="Calibri"/>
          <w:lang w:val="en-US"/>
        </w:rPr>
        <w:t>Sent to the Head</w:t>
      </w:r>
      <w:r w:rsidR="00847FF8" w:rsidRPr="003301FA">
        <w:rPr>
          <w:rFonts w:ascii="Calibri" w:hAnsi="Calibri" w:cs="Calibri"/>
          <w:lang w:val="en-US"/>
        </w:rPr>
        <w:t xml:space="preserve"> T</w:t>
      </w:r>
      <w:r w:rsidRPr="003301FA">
        <w:rPr>
          <w:rFonts w:ascii="Calibri" w:hAnsi="Calibri" w:cs="Calibri"/>
          <w:lang w:val="en-US"/>
        </w:rPr>
        <w:t>eacher</w:t>
      </w:r>
      <w:r w:rsidR="00847FF8" w:rsidRPr="003301FA">
        <w:rPr>
          <w:rFonts w:ascii="Calibri" w:hAnsi="Calibri" w:cs="Calibri"/>
          <w:lang w:val="en-US"/>
        </w:rPr>
        <w:t>.</w:t>
      </w:r>
    </w:p>
    <w:p w14:paraId="30F3D1E5" w14:textId="77777777" w:rsidR="00847FF8" w:rsidRPr="003301FA" w:rsidRDefault="00847FF8" w:rsidP="00847FF8">
      <w:pPr>
        <w:widowControl w:val="0"/>
        <w:tabs>
          <w:tab w:val="left" w:pos="288"/>
          <w:tab w:val="left" w:pos="566"/>
        </w:tabs>
        <w:autoSpaceDE w:val="0"/>
        <w:autoSpaceDN w:val="0"/>
        <w:adjustRightInd w:val="0"/>
        <w:ind w:right="4646"/>
        <w:jc w:val="both"/>
        <w:rPr>
          <w:rFonts w:ascii="Calibri" w:hAnsi="Calibri" w:cs="Calibri"/>
          <w:lang w:val="en-US"/>
        </w:rPr>
      </w:pPr>
    </w:p>
    <w:p w14:paraId="14C81350" w14:textId="77777777" w:rsidR="00551A98" w:rsidRPr="003301FA" w:rsidRDefault="00551A98" w:rsidP="00551A98">
      <w:pPr>
        <w:widowControl w:val="0"/>
        <w:numPr>
          <w:ilvl w:val="1"/>
          <w:numId w:val="18"/>
        </w:numPr>
        <w:tabs>
          <w:tab w:val="left" w:pos="288"/>
          <w:tab w:val="left" w:pos="566"/>
        </w:tabs>
        <w:autoSpaceDE w:val="0"/>
        <w:autoSpaceDN w:val="0"/>
        <w:adjustRightInd w:val="0"/>
        <w:ind w:right="-7"/>
        <w:jc w:val="both"/>
        <w:rPr>
          <w:rFonts w:ascii="Calibri" w:hAnsi="Calibri" w:cs="Calibri"/>
          <w:lang w:val="en-US"/>
        </w:rPr>
      </w:pPr>
      <w:r w:rsidRPr="003301FA">
        <w:rPr>
          <w:rFonts w:ascii="Calibri" w:hAnsi="Calibri" w:cs="Calibri"/>
          <w:lang w:val="en-US"/>
        </w:rPr>
        <w:t>Sent to the person(s) complained of.</w:t>
      </w:r>
    </w:p>
    <w:p w14:paraId="5A99A4B9" w14:textId="77777777" w:rsidR="00551A98" w:rsidRPr="003301FA" w:rsidRDefault="00551A98" w:rsidP="00551A98">
      <w:pPr>
        <w:widowControl w:val="0"/>
        <w:autoSpaceDE w:val="0"/>
        <w:autoSpaceDN w:val="0"/>
        <w:adjustRightInd w:val="0"/>
        <w:jc w:val="both"/>
        <w:rPr>
          <w:rFonts w:ascii="Calibri" w:hAnsi="Calibri" w:cs="Calibri"/>
          <w:lang w:val="en-US"/>
        </w:rPr>
      </w:pPr>
    </w:p>
    <w:p w14:paraId="5351440B" w14:textId="77777777" w:rsidR="00551A98" w:rsidRPr="003301FA" w:rsidRDefault="00551A98" w:rsidP="00551A98">
      <w:pPr>
        <w:widowControl w:val="0"/>
        <w:autoSpaceDE w:val="0"/>
        <w:autoSpaceDN w:val="0"/>
        <w:adjustRightInd w:val="0"/>
        <w:jc w:val="both"/>
        <w:rPr>
          <w:rFonts w:ascii="Calibri" w:hAnsi="Calibri" w:cs="Calibri"/>
          <w:lang w:val="en-US"/>
        </w:rPr>
      </w:pPr>
    </w:p>
    <w:p w14:paraId="6FAC36FB" w14:textId="28C83704" w:rsidR="00551A98" w:rsidRPr="003301FA" w:rsidRDefault="005B5E44" w:rsidP="00551A98">
      <w:pPr>
        <w:widowControl w:val="0"/>
        <w:autoSpaceDE w:val="0"/>
        <w:autoSpaceDN w:val="0"/>
        <w:adjustRightInd w:val="0"/>
        <w:jc w:val="both"/>
        <w:rPr>
          <w:rFonts w:ascii="Calibri" w:hAnsi="Calibri" w:cs="Calibri"/>
          <w:b/>
          <w:bCs/>
          <w:lang w:val="en-US"/>
        </w:rPr>
      </w:pPr>
      <w:r>
        <w:rPr>
          <w:rFonts w:ascii="Calibri" w:hAnsi="Calibri" w:cs="Calibri"/>
          <w:b/>
          <w:bCs/>
          <w:lang w:val="en-US"/>
        </w:rPr>
        <w:t>d</w:t>
      </w:r>
      <w:r w:rsidR="00551A98" w:rsidRPr="003301FA">
        <w:rPr>
          <w:rFonts w:ascii="Calibri" w:hAnsi="Calibri" w:cs="Calibri"/>
          <w:b/>
          <w:bCs/>
          <w:lang w:val="en-US"/>
        </w:rPr>
        <w:t>.  Reporting the decision</w:t>
      </w:r>
    </w:p>
    <w:p w14:paraId="3CC624FC" w14:textId="77777777" w:rsidR="00E15F81" w:rsidRPr="003301FA" w:rsidRDefault="00E15F81" w:rsidP="00551A98">
      <w:pPr>
        <w:widowControl w:val="0"/>
        <w:autoSpaceDE w:val="0"/>
        <w:autoSpaceDN w:val="0"/>
        <w:adjustRightInd w:val="0"/>
        <w:jc w:val="both"/>
        <w:rPr>
          <w:rFonts w:ascii="Calibri" w:hAnsi="Calibri" w:cs="Calibri"/>
          <w:b/>
          <w:bCs/>
          <w:lang w:val="en-US"/>
        </w:rPr>
      </w:pPr>
    </w:p>
    <w:p w14:paraId="18859D4F" w14:textId="77777777" w:rsidR="00551A98" w:rsidRPr="003301FA" w:rsidRDefault="00551A98" w:rsidP="00551A98">
      <w:pPr>
        <w:widowControl w:val="0"/>
        <w:numPr>
          <w:ilvl w:val="0"/>
          <w:numId w:val="7"/>
        </w:numPr>
        <w:autoSpaceDE w:val="0"/>
        <w:autoSpaceDN w:val="0"/>
        <w:adjustRightInd w:val="0"/>
        <w:jc w:val="both"/>
        <w:rPr>
          <w:rFonts w:ascii="Calibri" w:hAnsi="Calibri" w:cs="Calibri"/>
          <w:lang w:val="en-US"/>
        </w:rPr>
      </w:pPr>
      <w:r w:rsidRPr="003301FA">
        <w:rPr>
          <w:rFonts w:ascii="Calibri" w:hAnsi="Calibri" w:cs="Calibri"/>
          <w:lang w:val="en-US"/>
        </w:rPr>
        <w:t>The outcome of the complaint should be reported to the Governing Body, for information only, as with any delegated decision.</w:t>
      </w:r>
    </w:p>
    <w:p w14:paraId="58F0974B" w14:textId="77777777" w:rsidR="00847FF8" w:rsidRPr="003301FA" w:rsidRDefault="00847FF8" w:rsidP="00847FF8">
      <w:pPr>
        <w:widowControl w:val="0"/>
        <w:autoSpaceDE w:val="0"/>
        <w:autoSpaceDN w:val="0"/>
        <w:adjustRightInd w:val="0"/>
        <w:jc w:val="both"/>
        <w:rPr>
          <w:rFonts w:ascii="Calibri" w:hAnsi="Calibri" w:cs="Calibri"/>
          <w:lang w:val="en-US"/>
        </w:rPr>
      </w:pPr>
    </w:p>
    <w:p w14:paraId="20E90FE9" w14:textId="77777777" w:rsidR="00551A98" w:rsidRPr="003301FA" w:rsidRDefault="00551A98" w:rsidP="00551A98">
      <w:pPr>
        <w:widowControl w:val="0"/>
        <w:numPr>
          <w:ilvl w:val="0"/>
          <w:numId w:val="7"/>
        </w:numPr>
        <w:tabs>
          <w:tab w:val="left" w:pos="292"/>
          <w:tab w:val="right" w:pos="7862"/>
        </w:tabs>
        <w:autoSpaceDE w:val="0"/>
        <w:autoSpaceDN w:val="0"/>
        <w:adjustRightInd w:val="0"/>
        <w:jc w:val="both"/>
        <w:rPr>
          <w:rFonts w:ascii="Calibri" w:hAnsi="Calibri" w:cs="Calibri"/>
          <w:lang w:val="en-US"/>
        </w:rPr>
      </w:pPr>
      <w:r w:rsidRPr="003301FA">
        <w:rPr>
          <w:rFonts w:ascii="Calibri" w:hAnsi="Calibri" w:cs="Calibri"/>
          <w:lang w:val="en-US"/>
        </w:rPr>
        <w:t xml:space="preserve">       The report back should take the form of a paragraph briefly summarising the complaint, the </w:t>
      </w:r>
      <w:r w:rsidRPr="003301FA">
        <w:rPr>
          <w:rFonts w:ascii="Calibri" w:hAnsi="Calibri" w:cs="Calibri"/>
          <w:lang w:val="en-US"/>
        </w:rPr>
        <w:tab/>
        <w:t>investigation and the outcome. The Committee's recommendations should be given. No names should be given in the report back.</w:t>
      </w:r>
    </w:p>
    <w:p w14:paraId="28141432" w14:textId="77777777" w:rsidR="00A7254A" w:rsidRPr="003301FA" w:rsidRDefault="00A7254A" w:rsidP="00A7254A">
      <w:pPr>
        <w:pStyle w:val="ListParagraph"/>
        <w:rPr>
          <w:rFonts w:ascii="Calibri" w:hAnsi="Calibri" w:cs="Calibri"/>
          <w:lang w:val="en-US"/>
        </w:rPr>
      </w:pPr>
    </w:p>
    <w:p w14:paraId="28A1D6BC"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63B7A184" w14:textId="30885321" w:rsidR="00A7254A" w:rsidRPr="003301FA" w:rsidRDefault="0050061B" w:rsidP="00A7254A">
      <w:pPr>
        <w:widowControl w:val="0"/>
        <w:tabs>
          <w:tab w:val="left" w:pos="292"/>
          <w:tab w:val="right" w:pos="7862"/>
        </w:tabs>
        <w:autoSpaceDE w:val="0"/>
        <w:autoSpaceDN w:val="0"/>
        <w:adjustRightInd w:val="0"/>
        <w:jc w:val="both"/>
        <w:rPr>
          <w:rFonts w:ascii="Calibri" w:hAnsi="Calibri" w:cs="Calibri"/>
          <w:lang w:val="en-US"/>
        </w:rPr>
      </w:pPr>
      <w:r w:rsidRPr="00445AF4">
        <w:rPr>
          <w:rFonts w:asciiTheme="minorHAnsi" w:eastAsia="Arial" w:hAnsiTheme="minorHAnsi" w:cstheme="minorHAnsi"/>
        </w:rPr>
        <w:t>Whilst the</w:t>
      </w:r>
      <w:r w:rsidRPr="00445AF4">
        <w:rPr>
          <w:rFonts w:asciiTheme="minorHAnsi" w:eastAsia="Arial" w:hAnsiTheme="minorHAnsi" w:cstheme="minorHAnsi"/>
          <w:sz w:val="28"/>
          <w:szCs w:val="28"/>
        </w:rPr>
        <w:t xml:space="preserve"> </w:t>
      </w:r>
      <w:r w:rsidRPr="0050061B">
        <w:rPr>
          <w:rFonts w:asciiTheme="minorHAnsi" w:eastAsia="Arial" w:hAnsiTheme="minorHAnsi" w:cstheme="minorHAnsi"/>
        </w:rPr>
        <w:t>steps outlined with</w:t>
      </w:r>
      <w:r>
        <w:rPr>
          <w:rFonts w:asciiTheme="minorHAnsi" w:eastAsia="Arial" w:hAnsiTheme="minorHAnsi" w:cstheme="minorHAnsi"/>
        </w:rPr>
        <w:t>in this policy provide a structure for dealing with complaints, t</w:t>
      </w:r>
      <w:r w:rsidRPr="0050061B">
        <w:rPr>
          <w:rFonts w:asciiTheme="minorHAnsi" w:eastAsia="Arial" w:hAnsiTheme="minorHAnsi" w:cstheme="minorHAnsi"/>
        </w:rPr>
        <w:t>he</w:t>
      </w:r>
      <w:r>
        <w:rPr>
          <w:rFonts w:asciiTheme="minorHAnsi" w:eastAsia="Arial" w:hAnsiTheme="minorHAnsi" w:cstheme="minorHAnsi"/>
        </w:rPr>
        <w:t xml:space="preserve"> Complaints Committee reserves the right to be flexible in its approach to dealing with complaints (i.e refining timescales), but should only do so where this would result in the complaint being dealt with more effectively. Any changes to process or timescales must be communicated to the complainant in </w:t>
      </w:r>
      <w:r w:rsidR="00445AF4">
        <w:rPr>
          <w:rFonts w:asciiTheme="minorHAnsi" w:eastAsia="Arial" w:hAnsiTheme="minorHAnsi" w:cstheme="minorHAnsi"/>
        </w:rPr>
        <w:t xml:space="preserve">writing, and </w:t>
      </w:r>
      <w:r>
        <w:rPr>
          <w:rFonts w:asciiTheme="minorHAnsi" w:eastAsia="Arial" w:hAnsiTheme="minorHAnsi" w:cstheme="minorHAnsi"/>
        </w:rPr>
        <w:t xml:space="preserve">a timely manner.   </w:t>
      </w:r>
    </w:p>
    <w:p w14:paraId="16BC4023"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4EF549DE"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331FAA9B"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60E0D7CB"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2CC37EA2"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62DDD84D"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73BFFECD"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279EEFD7"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1763DE34"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6D503539"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3916BEB9"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389F9227"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5CB6BEEE"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69C7855A"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2653C62F"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76E6AF8B"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0AE969BA"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3789AC5C"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37A60A35"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77E26359"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430A5434"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7E4D26EE"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70DB62B5"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2B66A979" w14:textId="77777777" w:rsidR="00A7254A" w:rsidRPr="003301FA" w:rsidRDefault="00A7254A" w:rsidP="00A7254A">
      <w:pPr>
        <w:widowControl w:val="0"/>
        <w:tabs>
          <w:tab w:val="left" w:pos="292"/>
          <w:tab w:val="right" w:pos="7862"/>
        </w:tabs>
        <w:autoSpaceDE w:val="0"/>
        <w:autoSpaceDN w:val="0"/>
        <w:adjustRightInd w:val="0"/>
        <w:jc w:val="both"/>
        <w:rPr>
          <w:rFonts w:ascii="Calibri" w:hAnsi="Calibri" w:cs="Calibri"/>
          <w:lang w:val="en-US"/>
        </w:rPr>
      </w:pPr>
    </w:p>
    <w:p w14:paraId="0C4D2B03" w14:textId="77777777" w:rsidR="00DE2669" w:rsidRDefault="00DE2669" w:rsidP="00A7254A">
      <w:pPr>
        <w:widowControl w:val="0"/>
        <w:tabs>
          <w:tab w:val="left" w:pos="292"/>
          <w:tab w:val="right" w:pos="7862"/>
        </w:tabs>
        <w:autoSpaceDE w:val="0"/>
        <w:autoSpaceDN w:val="0"/>
        <w:adjustRightInd w:val="0"/>
        <w:jc w:val="both"/>
        <w:rPr>
          <w:rFonts w:ascii="Calibri" w:hAnsi="Calibri" w:cs="Calibri"/>
          <w:b/>
          <w:lang w:val="en-US"/>
        </w:rPr>
      </w:pPr>
    </w:p>
    <w:p w14:paraId="0777CF29" w14:textId="50A2DBEF" w:rsidR="00A7254A" w:rsidRPr="005B5E44" w:rsidRDefault="00782976" w:rsidP="005B5E44">
      <w:pPr>
        <w:pStyle w:val="ListParagraph"/>
        <w:widowControl w:val="0"/>
        <w:numPr>
          <w:ilvl w:val="0"/>
          <w:numId w:val="25"/>
        </w:numPr>
        <w:tabs>
          <w:tab w:val="left" w:pos="292"/>
          <w:tab w:val="right" w:pos="7862"/>
        </w:tabs>
        <w:autoSpaceDE w:val="0"/>
        <w:autoSpaceDN w:val="0"/>
        <w:adjustRightInd w:val="0"/>
        <w:jc w:val="both"/>
        <w:rPr>
          <w:rFonts w:ascii="Calibri" w:hAnsi="Calibri" w:cs="Calibri"/>
          <w:b/>
          <w:lang w:val="en-US"/>
        </w:rPr>
      </w:pPr>
      <w:r w:rsidRPr="00592D31">
        <w:rPr>
          <w:noProof/>
          <w:lang w:eastAsia="en-GB"/>
        </w:rPr>
        <w:drawing>
          <wp:anchor distT="0" distB="0" distL="114300" distR="114300" simplePos="0" relativeHeight="251666432" behindDoc="0" locked="0" layoutInCell="1" allowOverlap="1" wp14:anchorId="4FE11812" wp14:editId="68928AB6">
            <wp:simplePos x="0" y="0"/>
            <wp:positionH relativeFrom="column">
              <wp:posOffset>5590540</wp:posOffset>
            </wp:positionH>
            <wp:positionV relativeFrom="paragraph">
              <wp:posOffset>-615950</wp:posOffset>
            </wp:positionV>
            <wp:extent cx="1209675" cy="1291590"/>
            <wp:effectExtent l="0" t="0" r="0" b="0"/>
            <wp:wrapNone/>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91590"/>
                    </a:xfrm>
                    <a:prstGeom prst="rect">
                      <a:avLst/>
                    </a:prstGeom>
                    <a:noFill/>
                    <a:ln>
                      <a:noFill/>
                    </a:ln>
                  </pic:spPr>
                </pic:pic>
              </a:graphicData>
            </a:graphic>
            <wp14:sizeRelH relativeFrom="page">
              <wp14:pctWidth>0</wp14:pctWidth>
            </wp14:sizeRelH>
            <wp14:sizeRelV relativeFrom="page">
              <wp14:pctHeight>0</wp14:pctHeight>
            </wp14:sizeRelV>
          </wp:anchor>
        </w:drawing>
      </w:r>
      <w:r w:rsidR="00A7254A" w:rsidRPr="005B5E44">
        <w:rPr>
          <w:rFonts w:ascii="Calibri" w:hAnsi="Calibri" w:cs="Calibri"/>
          <w:b/>
          <w:lang w:val="en-US"/>
        </w:rPr>
        <w:t>Appendix 1</w:t>
      </w:r>
      <w:r w:rsidR="005B5E44" w:rsidRPr="005B5E44">
        <w:rPr>
          <w:rFonts w:ascii="Calibri" w:hAnsi="Calibri" w:cs="Calibri"/>
          <w:b/>
          <w:lang w:val="en-US"/>
        </w:rPr>
        <w:t xml:space="preserve"> </w:t>
      </w:r>
    </w:p>
    <w:p w14:paraId="0D2075CB" w14:textId="4BC8FC9E" w:rsidR="005B5E44" w:rsidRDefault="0001682B" w:rsidP="00A7254A">
      <w:pPr>
        <w:widowControl w:val="0"/>
        <w:tabs>
          <w:tab w:val="left" w:pos="292"/>
          <w:tab w:val="right" w:pos="7862"/>
        </w:tabs>
        <w:autoSpaceDE w:val="0"/>
        <w:autoSpaceDN w:val="0"/>
        <w:adjustRightInd w:val="0"/>
        <w:jc w:val="both"/>
        <w:rPr>
          <w:rFonts w:ascii="Calibri" w:hAnsi="Calibri" w:cs="Calibri"/>
          <w:b/>
          <w:lang w:val="en-US"/>
        </w:rPr>
      </w:pPr>
      <w:r w:rsidRPr="0001682B">
        <w:rPr>
          <w:rFonts w:ascii="Calibri" w:hAnsi="Calibri" w:cs="Calibri"/>
          <w:b/>
          <w:lang w:val="en-US"/>
        </w:rPr>
        <w:t>Complaints Form</w:t>
      </w:r>
      <w:r>
        <w:rPr>
          <w:rFonts w:ascii="Calibri" w:hAnsi="Calibri" w:cs="Calibri"/>
          <w:b/>
          <w:lang w:val="en-US"/>
        </w:rPr>
        <w:t xml:space="preserve"> </w:t>
      </w:r>
    </w:p>
    <w:p w14:paraId="51C92167" w14:textId="77777777" w:rsidR="00551A98" w:rsidRPr="003301FA" w:rsidRDefault="00551A98" w:rsidP="00551A98">
      <w:pPr>
        <w:widowControl w:val="0"/>
        <w:tabs>
          <w:tab w:val="left" w:pos="292"/>
          <w:tab w:val="right" w:pos="7862"/>
        </w:tabs>
        <w:autoSpaceDE w:val="0"/>
        <w:autoSpaceDN w:val="0"/>
        <w:adjustRightInd w:val="0"/>
        <w:jc w:val="both"/>
        <w:rPr>
          <w:rFonts w:ascii="Calibri" w:hAnsi="Calibri" w:cs="Calibri"/>
          <w:lang w:val="en-US"/>
        </w:rPr>
      </w:pPr>
    </w:p>
    <w:p w14:paraId="2C1356F8" w14:textId="77777777" w:rsidR="00A7254A" w:rsidRPr="00A7254A" w:rsidRDefault="00A7254A" w:rsidP="00A7254A">
      <w:pPr>
        <w:widowControl w:val="0"/>
        <w:autoSpaceDE w:val="0"/>
        <w:autoSpaceDN w:val="0"/>
        <w:adjustRightInd w:val="0"/>
        <w:ind w:right="405"/>
        <w:jc w:val="both"/>
        <w:rPr>
          <w:rFonts w:eastAsia="Arial" w:cs="Arial"/>
          <w:color w:val="000000"/>
          <w:spacing w:val="-2"/>
        </w:rPr>
      </w:pPr>
      <w:r w:rsidRPr="00A7254A">
        <w:rPr>
          <w:rFonts w:eastAsia="Arial" w:cs="Arial"/>
          <w:color w:val="000000"/>
        </w:rPr>
        <w:t>If</w:t>
      </w:r>
      <w:r w:rsidRPr="00A7254A">
        <w:rPr>
          <w:rFonts w:eastAsia="Arial" w:cs="Arial"/>
          <w:color w:val="000000"/>
          <w:spacing w:val="2"/>
        </w:rPr>
        <w:t xml:space="preserve"> </w:t>
      </w:r>
      <w:r w:rsidRPr="00A7254A">
        <w:rPr>
          <w:rFonts w:eastAsia="Arial" w:cs="Arial"/>
          <w:color w:val="000000"/>
          <w:spacing w:val="-2"/>
        </w:rPr>
        <w:t>y</w:t>
      </w:r>
      <w:r w:rsidRPr="00A7254A">
        <w:rPr>
          <w:rFonts w:eastAsia="Arial" w:cs="Arial"/>
          <w:color w:val="000000"/>
        </w:rPr>
        <w:t>ou</w:t>
      </w:r>
      <w:r w:rsidRPr="00A7254A">
        <w:rPr>
          <w:rFonts w:eastAsia="Arial" w:cs="Arial"/>
          <w:color w:val="000000"/>
          <w:spacing w:val="1"/>
        </w:rPr>
        <w:t xml:space="preserve"> </w:t>
      </w:r>
      <w:r w:rsidRPr="00A7254A">
        <w:rPr>
          <w:rFonts w:eastAsia="Arial" w:cs="Arial"/>
          <w:color w:val="000000"/>
        </w:rPr>
        <w:t>h</w:t>
      </w:r>
      <w:r w:rsidRPr="00A7254A">
        <w:rPr>
          <w:rFonts w:eastAsia="Arial" w:cs="Arial"/>
          <w:color w:val="000000"/>
          <w:spacing w:val="-1"/>
        </w:rPr>
        <w:t>a</w:t>
      </w:r>
      <w:r w:rsidRPr="00A7254A">
        <w:rPr>
          <w:rFonts w:eastAsia="Arial" w:cs="Arial"/>
          <w:color w:val="000000"/>
          <w:spacing w:val="-2"/>
        </w:rPr>
        <w:t>v</w:t>
      </w:r>
      <w:r w:rsidRPr="00A7254A">
        <w:rPr>
          <w:rFonts w:eastAsia="Arial" w:cs="Arial"/>
          <w:color w:val="000000"/>
        </w:rPr>
        <w:t xml:space="preserve">e </w:t>
      </w:r>
      <w:r w:rsidRPr="00A7254A">
        <w:rPr>
          <w:rFonts w:eastAsia="Arial" w:cs="Arial"/>
          <w:color w:val="000000"/>
          <w:spacing w:val="2"/>
        </w:rPr>
        <w:t>t</w:t>
      </w:r>
      <w:r w:rsidRPr="00A7254A">
        <w:rPr>
          <w:rFonts w:eastAsia="Arial" w:cs="Arial"/>
          <w:color w:val="000000"/>
          <w:spacing w:val="1"/>
        </w:rPr>
        <w:t>r</w:t>
      </w:r>
      <w:r w:rsidRPr="00A7254A">
        <w:rPr>
          <w:rFonts w:eastAsia="Arial" w:cs="Arial"/>
          <w:color w:val="000000"/>
          <w:spacing w:val="-1"/>
        </w:rPr>
        <w:t>i</w:t>
      </w:r>
      <w:r w:rsidRPr="00A7254A">
        <w:rPr>
          <w:rFonts w:eastAsia="Arial" w:cs="Arial"/>
          <w:color w:val="000000"/>
        </w:rPr>
        <w:t>ed</w:t>
      </w:r>
      <w:r w:rsidRPr="00A7254A">
        <w:rPr>
          <w:rFonts w:eastAsia="Arial" w:cs="Arial"/>
          <w:color w:val="000000"/>
          <w:spacing w:val="1"/>
        </w:rPr>
        <w:t xml:space="preserve"> </w:t>
      </w:r>
      <w:r w:rsidRPr="00A7254A">
        <w:rPr>
          <w:rFonts w:eastAsia="Arial" w:cs="Arial"/>
          <w:color w:val="000000"/>
        </w:rPr>
        <w:t>u</w:t>
      </w:r>
      <w:r w:rsidRPr="00A7254A">
        <w:rPr>
          <w:rFonts w:eastAsia="Arial" w:cs="Arial"/>
          <w:color w:val="000000"/>
          <w:spacing w:val="-1"/>
        </w:rPr>
        <w:t>n</w:t>
      </w:r>
      <w:r w:rsidRPr="00A7254A">
        <w:rPr>
          <w:rFonts w:eastAsia="Arial" w:cs="Arial"/>
          <w:color w:val="000000"/>
        </w:rPr>
        <w:t>s</w:t>
      </w:r>
      <w:r w:rsidRPr="00A7254A">
        <w:rPr>
          <w:rFonts w:eastAsia="Arial" w:cs="Arial"/>
          <w:color w:val="000000"/>
          <w:spacing w:val="-3"/>
        </w:rPr>
        <w:t>u</w:t>
      </w:r>
      <w:r w:rsidRPr="00A7254A">
        <w:rPr>
          <w:rFonts w:eastAsia="Arial" w:cs="Arial"/>
          <w:color w:val="000000"/>
        </w:rPr>
        <w:t>cc</w:t>
      </w:r>
      <w:r w:rsidRPr="00A7254A">
        <w:rPr>
          <w:rFonts w:eastAsia="Arial" w:cs="Arial"/>
          <w:color w:val="000000"/>
          <w:spacing w:val="-3"/>
        </w:rPr>
        <w:t>e</w:t>
      </w:r>
      <w:r w:rsidRPr="00A7254A">
        <w:rPr>
          <w:rFonts w:eastAsia="Arial" w:cs="Arial"/>
          <w:color w:val="000000"/>
        </w:rPr>
        <w:t>s</w:t>
      </w:r>
      <w:r w:rsidRPr="00A7254A">
        <w:rPr>
          <w:rFonts w:eastAsia="Arial" w:cs="Arial"/>
          <w:color w:val="000000"/>
          <w:spacing w:val="-2"/>
        </w:rPr>
        <w:t>s</w:t>
      </w:r>
      <w:r w:rsidRPr="00A7254A">
        <w:rPr>
          <w:rFonts w:eastAsia="Arial" w:cs="Arial"/>
          <w:color w:val="000000"/>
          <w:spacing w:val="3"/>
        </w:rPr>
        <w:t>f</w:t>
      </w:r>
      <w:r w:rsidRPr="00A7254A">
        <w:rPr>
          <w:rFonts w:eastAsia="Arial" w:cs="Arial"/>
          <w:color w:val="000000"/>
        </w:rPr>
        <w:t>u</w:t>
      </w:r>
      <w:r w:rsidRPr="00A7254A">
        <w:rPr>
          <w:rFonts w:eastAsia="Arial" w:cs="Arial"/>
          <w:color w:val="000000"/>
          <w:spacing w:val="-1"/>
        </w:rPr>
        <w:t>ll</w:t>
      </w:r>
      <w:r w:rsidRPr="00A7254A">
        <w:rPr>
          <w:rFonts w:eastAsia="Arial" w:cs="Arial"/>
          <w:color w:val="000000"/>
        </w:rPr>
        <w:t>y</w:t>
      </w:r>
      <w:r w:rsidRPr="00A7254A">
        <w:rPr>
          <w:rFonts w:eastAsia="Arial" w:cs="Arial"/>
          <w:color w:val="000000"/>
          <w:spacing w:val="-1"/>
        </w:rPr>
        <w:t xml:space="preserve"> </w:t>
      </w:r>
      <w:r w:rsidRPr="00A7254A">
        <w:rPr>
          <w:rFonts w:eastAsia="Arial" w:cs="Arial"/>
          <w:color w:val="000000"/>
          <w:spacing w:val="1"/>
        </w:rPr>
        <w:t>t</w:t>
      </w:r>
      <w:r w:rsidRPr="00A7254A">
        <w:rPr>
          <w:rFonts w:eastAsia="Arial" w:cs="Arial"/>
          <w:color w:val="000000"/>
        </w:rPr>
        <w:t xml:space="preserve">o </w:t>
      </w:r>
      <w:r w:rsidRPr="00A7254A">
        <w:rPr>
          <w:rFonts w:eastAsia="Arial" w:cs="Arial"/>
          <w:color w:val="000000"/>
          <w:spacing w:val="1"/>
        </w:rPr>
        <w:t>r</w:t>
      </w:r>
      <w:r w:rsidRPr="00A7254A">
        <w:rPr>
          <w:rFonts w:eastAsia="Arial" w:cs="Arial"/>
          <w:color w:val="000000"/>
          <w:spacing w:val="-3"/>
        </w:rPr>
        <w:t>e</w:t>
      </w:r>
      <w:r w:rsidRPr="00A7254A">
        <w:rPr>
          <w:rFonts w:eastAsia="Arial" w:cs="Arial"/>
          <w:color w:val="000000"/>
        </w:rPr>
        <w:t>so</w:t>
      </w:r>
      <w:r w:rsidRPr="00A7254A">
        <w:rPr>
          <w:rFonts w:eastAsia="Arial" w:cs="Arial"/>
          <w:color w:val="000000"/>
          <w:spacing w:val="-1"/>
        </w:rPr>
        <w:t>l</w:t>
      </w:r>
      <w:r w:rsidRPr="00A7254A">
        <w:rPr>
          <w:rFonts w:eastAsia="Arial" w:cs="Arial"/>
          <w:color w:val="000000"/>
          <w:spacing w:val="-2"/>
        </w:rPr>
        <w:t>v</w:t>
      </w:r>
      <w:r w:rsidRPr="00A7254A">
        <w:rPr>
          <w:rFonts w:eastAsia="Arial" w:cs="Arial"/>
          <w:color w:val="000000"/>
        </w:rPr>
        <w:t xml:space="preserve">e </w:t>
      </w:r>
      <w:r w:rsidRPr="00A7254A">
        <w:rPr>
          <w:rFonts w:eastAsia="Arial" w:cs="Arial"/>
          <w:color w:val="000000"/>
          <w:spacing w:val="-2"/>
        </w:rPr>
        <w:t>y</w:t>
      </w:r>
      <w:r w:rsidRPr="00A7254A">
        <w:rPr>
          <w:rFonts w:eastAsia="Arial" w:cs="Arial"/>
          <w:color w:val="000000"/>
        </w:rPr>
        <w:t>o</w:t>
      </w:r>
      <w:r w:rsidRPr="00A7254A">
        <w:rPr>
          <w:rFonts w:eastAsia="Arial" w:cs="Arial"/>
          <w:color w:val="000000"/>
          <w:spacing w:val="-1"/>
        </w:rPr>
        <w:t>u</w:t>
      </w:r>
      <w:r w:rsidRPr="00A7254A">
        <w:rPr>
          <w:rFonts w:eastAsia="Arial" w:cs="Arial"/>
          <w:color w:val="000000"/>
        </w:rPr>
        <w:t>r</w:t>
      </w:r>
      <w:r w:rsidRPr="00A7254A">
        <w:rPr>
          <w:rFonts w:eastAsia="Arial" w:cs="Arial"/>
          <w:color w:val="000000"/>
          <w:spacing w:val="2"/>
        </w:rPr>
        <w:t xml:space="preserve"> </w:t>
      </w:r>
      <w:r w:rsidRPr="00A7254A">
        <w:rPr>
          <w:rFonts w:eastAsia="Arial" w:cs="Arial"/>
          <w:color w:val="000000"/>
        </w:rPr>
        <w:t>comp</w:t>
      </w:r>
      <w:r w:rsidRPr="00A7254A">
        <w:rPr>
          <w:rFonts w:eastAsia="Arial" w:cs="Arial"/>
          <w:color w:val="000000"/>
          <w:spacing w:val="-1"/>
        </w:rPr>
        <w:t>l</w:t>
      </w:r>
      <w:r w:rsidRPr="00A7254A">
        <w:rPr>
          <w:rFonts w:eastAsia="Arial" w:cs="Arial"/>
          <w:color w:val="000000"/>
        </w:rPr>
        <w:t>a</w:t>
      </w:r>
      <w:r w:rsidRPr="00A7254A">
        <w:rPr>
          <w:rFonts w:eastAsia="Arial" w:cs="Arial"/>
          <w:color w:val="000000"/>
          <w:spacing w:val="-1"/>
        </w:rPr>
        <w:t>i</w:t>
      </w:r>
      <w:r w:rsidRPr="00A7254A">
        <w:rPr>
          <w:rFonts w:eastAsia="Arial" w:cs="Arial"/>
          <w:color w:val="000000"/>
        </w:rPr>
        <w:t>nt</w:t>
      </w:r>
      <w:r w:rsidRPr="00A7254A">
        <w:rPr>
          <w:rFonts w:eastAsia="Arial" w:cs="Arial"/>
          <w:color w:val="000000"/>
          <w:spacing w:val="2"/>
        </w:rPr>
        <w:t xml:space="preserve"> </w:t>
      </w:r>
      <w:r w:rsidRPr="00A7254A">
        <w:rPr>
          <w:rFonts w:eastAsia="Arial" w:cs="Arial"/>
          <w:color w:val="000000"/>
        </w:rPr>
        <w:t>a</w:t>
      </w:r>
      <w:r w:rsidRPr="00A7254A">
        <w:rPr>
          <w:rFonts w:eastAsia="Arial" w:cs="Arial"/>
          <w:color w:val="000000"/>
          <w:spacing w:val="-1"/>
        </w:rPr>
        <w:t>n</w:t>
      </w:r>
      <w:r w:rsidRPr="00A7254A">
        <w:rPr>
          <w:rFonts w:eastAsia="Arial" w:cs="Arial"/>
          <w:color w:val="000000"/>
        </w:rPr>
        <w:t>d</w:t>
      </w:r>
      <w:r w:rsidRPr="00A7254A">
        <w:rPr>
          <w:rFonts w:eastAsia="Arial" w:cs="Arial"/>
          <w:color w:val="000000"/>
          <w:spacing w:val="-2"/>
        </w:rPr>
        <w:t xml:space="preserve"> </w:t>
      </w:r>
      <w:r w:rsidRPr="00A7254A">
        <w:rPr>
          <w:rFonts w:eastAsia="Arial" w:cs="Arial"/>
          <w:color w:val="000000"/>
          <w:spacing w:val="-3"/>
        </w:rPr>
        <w:t>w</w:t>
      </w:r>
      <w:r w:rsidRPr="00A7254A">
        <w:rPr>
          <w:rFonts w:eastAsia="Arial" w:cs="Arial"/>
          <w:color w:val="000000"/>
          <w:spacing w:val="-1"/>
        </w:rPr>
        <w:t>i</w:t>
      </w:r>
      <w:r w:rsidRPr="00A7254A">
        <w:rPr>
          <w:rFonts w:eastAsia="Arial" w:cs="Arial"/>
          <w:color w:val="000000"/>
        </w:rPr>
        <w:t xml:space="preserve">sh </w:t>
      </w:r>
      <w:r w:rsidRPr="00A7254A">
        <w:rPr>
          <w:rFonts w:eastAsia="Arial" w:cs="Arial"/>
          <w:color w:val="000000"/>
          <w:spacing w:val="2"/>
        </w:rPr>
        <w:t>t</w:t>
      </w:r>
      <w:r w:rsidRPr="00A7254A">
        <w:rPr>
          <w:rFonts w:eastAsia="Arial" w:cs="Arial"/>
          <w:color w:val="000000"/>
        </w:rPr>
        <w:t xml:space="preserve">o </w:t>
      </w:r>
      <w:r w:rsidRPr="00A7254A">
        <w:rPr>
          <w:rFonts w:eastAsia="Arial" w:cs="Arial"/>
          <w:color w:val="000000"/>
          <w:spacing w:val="2"/>
        </w:rPr>
        <w:t>t</w:t>
      </w:r>
      <w:r w:rsidRPr="00A7254A">
        <w:rPr>
          <w:rFonts w:eastAsia="Arial" w:cs="Arial"/>
          <w:color w:val="000000"/>
          <w:spacing w:val="-3"/>
        </w:rPr>
        <w:t>a</w:t>
      </w:r>
      <w:r w:rsidRPr="00A7254A">
        <w:rPr>
          <w:rFonts w:eastAsia="Arial" w:cs="Arial"/>
          <w:color w:val="000000"/>
        </w:rPr>
        <w:t>ke</w:t>
      </w:r>
      <w:r w:rsidRPr="00A7254A">
        <w:rPr>
          <w:rFonts w:eastAsia="Arial" w:cs="Arial"/>
          <w:color w:val="000000"/>
          <w:spacing w:val="-1"/>
        </w:rPr>
        <w:t xml:space="preserve"> </w:t>
      </w:r>
      <w:r w:rsidRPr="00A7254A">
        <w:rPr>
          <w:rFonts w:eastAsia="Arial" w:cs="Arial"/>
          <w:color w:val="000000"/>
          <w:spacing w:val="1"/>
        </w:rPr>
        <w:t>t</w:t>
      </w:r>
      <w:r w:rsidRPr="00A7254A">
        <w:rPr>
          <w:rFonts w:eastAsia="Arial" w:cs="Arial"/>
          <w:color w:val="000000"/>
        </w:rPr>
        <w:t>he</w:t>
      </w:r>
      <w:r w:rsidRPr="00A7254A">
        <w:rPr>
          <w:rFonts w:eastAsia="Arial" w:cs="Arial"/>
          <w:color w:val="000000"/>
          <w:spacing w:val="-2"/>
        </w:rPr>
        <w:t xml:space="preserve"> </w:t>
      </w:r>
      <w:r w:rsidRPr="00A7254A">
        <w:rPr>
          <w:rFonts w:eastAsia="Arial" w:cs="Arial"/>
          <w:color w:val="000000"/>
          <w:spacing w:val="1"/>
        </w:rPr>
        <w:t>m</w:t>
      </w:r>
      <w:r w:rsidRPr="00A7254A">
        <w:rPr>
          <w:rFonts w:eastAsia="Arial" w:cs="Arial"/>
          <w:color w:val="000000"/>
        </w:rPr>
        <w:t>a</w:t>
      </w:r>
      <w:r w:rsidRPr="00A7254A">
        <w:rPr>
          <w:rFonts w:eastAsia="Arial" w:cs="Arial"/>
          <w:color w:val="000000"/>
          <w:spacing w:val="-2"/>
        </w:rPr>
        <w:t>t</w:t>
      </w:r>
      <w:r w:rsidRPr="00A7254A">
        <w:rPr>
          <w:rFonts w:eastAsia="Arial" w:cs="Arial"/>
          <w:color w:val="000000"/>
          <w:spacing w:val="1"/>
        </w:rPr>
        <w:t>t</w:t>
      </w:r>
      <w:r w:rsidRPr="00A7254A">
        <w:rPr>
          <w:rFonts w:eastAsia="Arial" w:cs="Arial"/>
          <w:color w:val="000000"/>
        </w:rPr>
        <w:t>er</w:t>
      </w:r>
      <w:r w:rsidRPr="00A7254A">
        <w:rPr>
          <w:rFonts w:eastAsia="Arial" w:cs="Arial"/>
          <w:color w:val="000000"/>
          <w:spacing w:val="-3"/>
        </w:rPr>
        <w:t xml:space="preserve"> </w:t>
      </w:r>
      <w:r w:rsidRPr="00A7254A">
        <w:rPr>
          <w:rFonts w:eastAsia="Arial" w:cs="Arial"/>
          <w:color w:val="000000"/>
          <w:spacing w:val="3"/>
        </w:rPr>
        <w:t>f</w:t>
      </w:r>
      <w:r w:rsidRPr="00A7254A">
        <w:rPr>
          <w:rFonts w:eastAsia="Arial" w:cs="Arial"/>
          <w:color w:val="000000"/>
          <w:spacing w:val="-3"/>
        </w:rPr>
        <w:t>u</w:t>
      </w:r>
      <w:r w:rsidRPr="00A7254A">
        <w:rPr>
          <w:rFonts w:eastAsia="Arial" w:cs="Arial"/>
          <w:color w:val="000000"/>
          <w:spacing w:val="1"/>
        </w:rPr>
        <w:t>rt</w:t>
      </w:r>
      <w:r w:rsidRPr="00A7254A">
        <w:rPr>
          <w:rFonts w:eastAsia="Arial" w:cs="Arial"/>
          <w:color w:val="000000"/>
        </w:rPr>
        <w:t>h</w:t>
      </w:r>
      <w:r w:rsidRPr="00A7254A">
        <w:rPr>
          <w:rFonts w:eastAsia="Arial" w:cs="Arial"/>
          <w:color w:val="000000"/>
          <w:spacing w:val="-3"/>
        </w:rPr>
        <w:t>e</w:t>
      </w:r>
      <w:r w:rsidRPr="00A7254A">
        <w:rPr>
          <w:rFonts w:eastAsia="Arial" w:cs="Arial"/>
          <w:color w:val="000000"/>
          <w:spacing w:val="1"/>
        </w:rPr>
        <w:t>r</w:t>
      </w:r>
      <w:r w:rsidRPr="00A7254A">
        <w:rPr>
          <w:rFonts w:eastAsia="Arial" w:cs="Arial"/>
          <w:color w:val="000000"/>
        </w:rPr>
        <w:t>, p</w:t>
      </w:r>
      <w:r w:rsidRPr="00A7254A">
        <w:rPr>
          <w:rFonts w:eastAsia="Arial" w:cs="Arial"/>
          <w:color w:val="000000"/>
          <w:spacing w:val="-1"/>
        </w:rPr>
        <w:t>l</w:t>
      </w:r>
      <w:r w:rsidRPr="00A7254A">
        <w:rPr>
          <w:rFonts w:eastAsia="Arial" w:cs="Arial"/>
          <w:color w:val="000000"/>
        </w:rPr>
        <w:t>e</w:t>
      </w:r>
      <w:r w:rsidRPr="00A7254A">
        <w:rPr>
          <w:rFonts w:eastAsia="Arial" w:cs="Arial"/>
          <w:color w:val="000000"/>
          <w:spacing w:val="-1"/>
        </w:rPr>
        <w:t>a</w:t>
      </w:r>
      <w:r w:rsidRPr="00A7254A">
        <w:rPr>
          <w:rFonts w:eastAsia="Arial" w:cs="Arial"/>
          <w:color w:val="000000"/>
          <w:spacing w:val="-2"/>
        </w:rPr>
        <w:t>s</w:t>
      </w:r>
      <w:r w:rsidRPr="00A7254A">
        <w:rPr>
          <w:rFonts w:eastAsia="Arial" w:cs="Arial"/>
          <w:color w:val="000000"/>
        </w:rPr>
        <w:t>e comp</w:t>
      </w:r>
      <w:r w:rsidRPr="00A7254A">
        <w:rPr>
          <w:rFonts w:eastAsia="Arial" w:cs="Arial"/>
          <w:color w:val="000000"/>
          <w:spacing w:val="-1"/>
        </w:rPr>
        <w:t>l</w:t>
      </w:r>
      <w:r w:rsidRPr="00A7254A">
        <w:rPr>
          <w:rFonts w:eastAsia="Arial" w:cs="Arial"/>
          <w:color w:val="000000"/>
        </w:rPr>
        <w:t>ete</w:t>
      </w:r>
      <w:r w:rsidRPr="00A7254A">
        <w:rPr>
          <w:rFonts w:eastAsia="Arial" w:cs="Arial"/>
          <w:color w:val="000000"/>
          <w:spacing w:val="-1"/>
        </w:rPr>
        <w:t xml:space="preserve"> </w:t>
      </w:r>
      <w:r w:rsidRPr="00A7254A">
        <w:rPr>
          <w:rFonts w:eastAsia="Arial" w:cs="Arial"/>
          <w:color w:val="000000"/>
          <w:spacing w:val="1"/>
        </w:rPr>
        <w:t>t</w:t>
      </w:r>
      <w:r w:rsidRPr="00A7254A">
        <w:rPr>
          <w:rFonts w:eastAsia="Arial" w:cs="Arial"/>
          <w:color w:val="000000"/>
        </w:rPr>
        <w:t>h</w:t>
      </w:r>
      <w:r w:rsidRPr="00A7254A">
        <w:rPr>
          <w:rFonts w:eastAsia="Arial" w:cs="Arial"/>
          <w:color w:val="000000"/>
          <w:spacing w:val="-1"/>
        </w:rPr>
        <w:t>i</w:t>
      </w:r>
      <w:r w:rsidRPr="00A7254A">
        <w:rPr>
          <w:rFonts w:eastAsia="Arial" w:cs="Arial"/>
          <w:color w:val="000000"/>
        </w:rPr>
        <w:t>s</w:t>
      </w:r>
      <w:r w:rsidRPr="00A7254A">
        <w:rPr>
          <w:rFonts w:eastAsia="Arial" w:cs="Arial"/>
          <w:color w:val="000000"/>
          <w:spacing w:val="-1"/>
        </w:rPr>
        <w:t xml:space="preserve"> </w:t>
      </w:r>
      <w:r w:rsidRPr="00A7254A">
        <w:rPr>
          <w:rFonts w:eastAsia="Arial" w:cs="Arial"/>
          <w:color w:val="000000"/>
          <w:spacing w:val="1"/>
        </w:rPr>
        <w:t>f</w:t>
      </w:r>
      <w:r w:rsidRPr="00A7254A">
        <w:rPr>
          <w:rFonts w:eastAsia="Arial" w:cs="Arial"/>
          <w:color w:val="000000"/>
        </w:rPr>
        <w:t>o</w:t>
      </w:r>
      <w:r w:rsidRPr="00A7254A">
        <w:rPr>
          <w:rFonts w:eastAsia="Arial" w:cs="Arial"/>
          <w:color w:val="000000"/>
          <w:spacing w:val="-2"/>
        </w:rPr>
        <w:t>r</w:t>
      </w:r>
      <w:r w:rsidRPr="00A7254A">
        <w:rPr>
          <w:rFonts w:eastAsia="Arial" w:cs="Arial"/>
          <w:color w:val="000000"/>
        </w:rPr>
        <w:t>m a</w:t>
      </w:r>
      <w:r w:rsidRPr="00A7254A">
        <w:rPr>
          <w:rFonts w:eastAsia="Arial" w:cs="Arial"/>
          <w:color w:val="000000"/>
          <w:spacing w:val="-1"/>
        </w:rPr>
        <w:t>n</w:t>
      </w:r>
      <w:r w:rsidRPr="00A7254A">
        <w:rPr>
          <w:rFonts w:eastAsia="Arial" w:cs="Arial"/>
          <w:color w:val="000000"/>
        </w:rPr>
        <w:t xml:space="preserve">d </w:t>
      </w:r>
      <w:r w:rsidRPr="00A7254A">
        <w:rPr>
          <w:rFonts w:eastAsia="Arial" w:cs="Arial"/>
          <w:color w:val="000000"/>
          <w:spacing w:val="-2"/>
        </w:rPr>
        <w:t>s</w:t>
      </w:r>
      <w:r w:rsidRPr="00A7254A">
        <w:rPr>
          <w:rFonts w:eastAsia="Arial" w:cs="Arial"/>
          <w:color w:val="000000"/>
        </w:rPr>
        <w:t>e</w:t>
      </w:r>
      <w:r w:rsidRPr="00A7254A">
        <w:rPr>
          <w:rFonts w:eastAsia="Arial" w:cs="Arial"/>
          <w:color w:val="000000"/>
          <w:spacing w:val="-1"/>
        </w:rPr>
        <w:t>n</w:t>
      </w:r>
      <w:r w:rsidRPr="00A7254A">
        <w:rPr>
          <w:rFonts w:eastAsia="Arial" w:cs="Arial"/>
          <w:color w:val="000000"/>
        </w:rPr>
        <w:t xml:space="preserve">d it </w:t>
      </w:r>
      <w:r w:rsidRPr="00A7254A">
        <w:rPr>
          <w:rFonts w:eastAsia="Arial" w:cs="Arial"/>
          <w:color w:val="000000"/>
          <w:spacing w:val="1"/>
        </w:rPr>
        <w:t>t</w:t>
      </w:r>
      <w:r w:rsidRPr="00A7254A">
        <w:rPr>
          <w:rFonts w:eastAsia="Arial" w:cs="Arial"/>
          <w:color w:val="000000"/>
        </w:rPr>
        <w:t>o</w:t>
      </w:r>
      <w:r w:rsidRPr="00A7254A">
        <w:rPr>
          <w:rFonts w:eastAsia="Arial" w:cs="Arial"/>
          <w:color w:val="000000"/>
          <w:spacing w:val="-1"/>
        </w:rPr>
        <w:t xml:space="preserve"> </w:t>
      </w:r>
      <w:r w:rsidRPr="00A7254A">
        <w:rPr>
          <w:rFonts w:eastAsia="Arial" w:cs="Arial"/>
          <w:color w:val="000000"/>
          <w:spacing w:val="1"/>
        </w:rPr>
        <w:t>t</w:t>
      </w:r>
      <w:r w:rsidRPr="00A7254A">
        <w:rPr>
          <w:rFonts w:eastAsia="Arial" w:cs="Arial"/>
          <w:color w:val="000000"/>
        </w:rPr>
        <w:t>he</w:t>
      </w:r>
      <w:r w:rsidRPr="00A7254A">
        <w:rPr>
          <w:rFonts w:eastAsia="Arial" w:cs="Arial"/>
          <w:color w:val="000000"/>
          <w:spacing w:val="1"/>
        </w:rPr>
        <w:t xml:space="preserve"> h</w:t>
      </w:r>
      <w:r w:rsidRPr="00A7254A">
        <w:rPr>
          <w:rFonts w:eastAsia="Arial" w:cs="Arial"/>
          <w:color w:val="000000"/>
        </w:rPr>
        <w:t>e</w:t>
      </w:r>
      <w:r w:rsidRPr="00A7254A">
        <w:rPr>
          <w:rFonts w:eastAsia="Arial" w:cs="Arial"/>
          <w:color w:val="000000"/>
          <w:spacing w:val="-1"/>
        </w:rPr>
        <w:t>a</w:t>
      </w:r>
      <w:r w:rsidRPr="00A7254A">
        <w:rPr>
          <w:rFonts w:eastAsia="Arial" w:cs="Arial"/>
          <w:color w:val="000000"/>
          <w:spacing w:val="-3"/>
        </w:rPr>
        <w:t>d</w:t>
      </w:r>
      <w:r w:rsidRPr="00A7254A">
        <w:rPr>
          <w:rFonts w:eastAsia="Arial" w:cs="Arial"/>
          <w:color w:val="000000"/>
          <w:spacing w:val="1"/>
        </w:rPr>
        <w:t>t</w:t>
      </w:r>
      <w:r w:rsidRPr="00A7254A">
        <w:rPr>
          <w:rFonts w:eastAsia="Arial" w:cs="Arial"/>
          <w:color w:val="000000"/>
        </w:rPr>
        <w:t>e</w:t>
      </w:r>
      <w:r w:rsidRPr="00A7254A">
        <w:rPr>
          <w:rFonts w:eastAsia="Arial" w:cs="Arial"/>
          <w:color w:val="000000"/>
          <w:spacing w:val="-1"/>
        </w:rPr>
        <w:t>a</w:t>
      </w:r>
      <w:r w:rsidRPr="00A7254A">
        <w:rPr>
          <w:rFonts w:eastAsia="Arial" w:cs="Arial"/>
          <w:color w:val="000000"/>
        </w:rPr>
        <w:t>ch</w:t>
      </w:r>
      <w:r w:rsidRPr="00A7254A">
        <w:rPr>
          <w:rFonts w:eastAsia="Arial" w:cs="Arial"/>
          <w:color w:val="000000"/>
          <w:spacing w:val="-3"/>
        </w:rPr>
        <w:t>e</w:t>
      </w:r>
      <w:r w:rsidRPr="00A7254A">
        <w:rPr>
          <w:rFonts w:eastAsia="Arial" w:cs="Arial"/>
          <w:color w:val="000000"/>
          <w:spacing w:val="1"/>
        </w:rPr>
        <w:t>r</w:t>
      </w:r>
      <w:r w:rsidRPr="00A7254A">
        <w:rPr>
          <w:rFonts w:eastAsia="Arial" w:cs="Arial"/>
          <w:color w:val="000000"/>
        </w:rPr>
        <w:t>. (</w:t>
      </w:r>
      <w:r w:rsidRPr="00A7254A">
        <w:rPr>
          <w:rFonts w:eastAsia="Arial" w:cs="Arial"/>
          <w:color w:val="000000"/>
          <w:spacing w:val="-1"/>
        </w:rPr>
        <w:t>I</w:t>
      </w:r>
      <w:r w:rsidRPr="00A7254A">
        <w:rPr>
          <w:rFonts w:eastAsia="Arial" w:cs="Arial"/>
          <w:color w:val="000000"/>
        </w:rPr>
        <w:t>f</w:t>
      </w:r>
      <w:r w:rsidRPr="00A7254A">
        <w:rPr>
          <w:rFonts w:eastAsia="Arial" w:cs="Arial"/>
          <w:color w:val="000000"/>
          <w:spacing w:val="2"/>
        </w:rPr>
        <w:t xml:space="preserve"> </w:t>
      </w:r>
      <w:r w:rsidRPr="00A7254A">
        <w:rPr>
          <w:rFonts w:eastAsia="Arial" w:cs="Arial"/>
          <w:color w:val="000000"/>
          <w:spacing w:val="-2"/>
        </w:rPr>
        <w:t>y</w:t>
      </w:r>
      <w:r w:rsidRPr="00A7254A">
        <w:rPr>
          <w:rFonts w:eastAsia="Arial" w:cs="Arial"/>
          <w:color w:val="000000"/>
        </w:rPr>
        <w:t>o</w:t>
      </w:r>
      <w:r w:rsidRPr="00A7254A">
        <w:rPr>
          <w:rFonts w:eastAsia="Arial" w:cs="Arial"/>
          <w:color w:val="000000"/>
          <w:spacing w:val="-1"/>
        </w:rPr>
        <w:t>u</w:t>
      </w:r>
      <w:r w:rsidRPr="00A7254A">
        <w:rPr>
          <w:rFonts w:eastAsia="Arial" w:cs="Arial"/>
          <w:color w:val="000000"/>
        </w:rPr>
        <w:t>r c</w:t>
      </w:r>
      <w:r w:rsidRPr="00A7254A">
        <w:rPr>
          <w:rFonts w:eastAsia="Arial" w:cs="Arial"/>
          <w:color w:val="000000"/>
          <w:spacing w:val="-3"/>
        </w:rPr>
        <w:t>o</w:t>
      </w:r>
      <w:r w:rsidRPr="00A7254A">
        <w:rPr>
          <w:rFonts w:eastAsia="Arial" w:cs="Arial"/>
          <w:color w:val="000000"/>
          <w:spacing w:val="1"/>
        </w:rPr>
        <w:t>m</w:t>
      </w:r>
      <w:r w:rsidRPr="00A7254A">
        <w:rPr>
          <w:rFonts w:eastAsia="Arial" w:cs="Arial"/>
          <w:color w:val="000000"/>
        </w:rPr>
        <w:t>p</w:t>
      </w:r>
      <w:r w:rsidRPr="00A7254A">
        <w:rPr>
          <w:rFonts w:eastAsia="Arial" w:cs="Arial"/>
          <w:color w:val="000000"/>
          <w:spacing w:val="-1"/>
        </w:rPr>
        <w:t>l</w:t>
      </w:r>
      <w:r w:rsidRPr="00A7254A">
        <w:rPr>
          <w:rFonts w:eastAsia="Arial" w:cs="Arial"/>
          <w:color w:val="000000"/>
        </w:rPr>
        <w:t>a</w:t>
      </w:r>
      <w:r w:rsidRPr="00A7254A">
        <w:rPr>
          <w:rFonts w:eastAsia="Arial" w:cs="Arial"/>
          <w:color w:val="000000"/>
          <w:spacing w:val="-1"/>
        </w:rPr>
        <w:t>i</w:t>
      </w:r>
      <w:r w:rsidRPr="00A7254A">
        <w:rPr>
          <w:rFonts w:eastAsia="Arial" w:cs="Arial"/>
          <w:color w:val="000000"/>
        </w:rPr>
        <w:t>nt</w:t>
      </w:r>
      <w:r w:rsidRPr="00A7254A">
        <w:rPr>
          <w:rFonts w:eastAsia="Arial" w:cs="Arial"/>
          <w:color w:val="000000"/>
          <w:spacing w:val="2"/>
        </w:rPr>
        <w:t xml:space="preserve"> </w:t>
      </w:r>
      <w:r w:rsidRPr="00A7254A">
        <w:rPr>
          <w:rFonts w:eastAsia="Arial" w:cs="Arial"/>
          <w:color w:val="000000"/>
          <w:spacing w:val="-1"/>
        </w:rPr>
        <w:t>i</w:t>
      </w:r>
      <w:r w:rsidRPr="00A7254A">
        <w:rPr>
          <w:rFonts w:eastAsia="Arial" w:cs="Arial"/>
          <w:color w:val="000000"/>
        </w:rPr>
        <w:t>s</w:t>
      </w:r>
      <w:r w:rsidRPr="00A7254A">
        <w:rPr>
          <w:rFonts w:eastAsia="Arial" w:cs="Arial"/>
          <w:color w:val="000000"/>
          <w:spacing w:val="1"/>
        </w:rPr>
        <w:t xml:space="preserve"> </w:t>
      </w:r>
      <w:r w:rsidRPr="00A7254A">
        <w:rPr>
          <w:rFonts w:eastAsia="Arial" w:cs="Arial"/>
          <w:color w:val="000000"/>
          <w:spacing w:val="-3"/>
        </w:rPr>
        <w:t>a</w:t>
      </w:r>
      <w:r w:rsidRPr="00A7254A">
        <w:rPr>
          <w:rFonts w:eastAsia="Arial" w:cs="Arial"/>
          <w:color w:val="000000"/>
        </w:rPr>
        <w:t>g</w:t>
      </w:r>
      <w:r w:rsidRPr="00A7254A">
        <w:rPr>
          <w:rFonts w:eastAsia="Arial" w:cs="Arial"/>
          <w:color w:val="000000"/>
          <w:spacing w:val="-1"/>
        </w:rPr>
        <w:t>ai</w:t>
      </w:r>
      <w:r w:rsidRPr="00A7254A">
        <w:rPr>
          <w:rFonts w:eastAsia="Arial" w:cs="Arial"/>
          <w:color w:val="000000"/>
        </w:rPr>
        <w:t>nst</w:t>
      </w:r>
      <w:r w:rsidRPr="00A7254A">
        <w:rPr>
          <w:rFonts w:eastAsia="Arial" w:cs="Arial"/>
          <w:color w:val="000000"/>
          <w:spacing w:val="2"/>
        </w:rPr>
        <w:t xml:space="preserve"> </w:t>
      </w:r>
      <w:r w:rsidRPr="00A7254A">
        <w:rPr>
          <w:rFonts w:eastAsia="Arial" w:cs="Arial"/>
          <w:color w:val="000000"/>
          <w:spacing w:val="1"/>
        </w:rPr>
        <w:t>t</w:t>
      </w:r>
      <w:r w:rsidRPr="00A7254A">
        <w:rPr>
          <w:rFonts w:eastAsia="Arial" w:cs="Arial"/>
          <w:color w:val="000000"/>
        </w:rPr>
        <w:t>he</w:t>
      </w:r>
      <w:r w:rsidRPr="00A7254A">
        <w:rPr>
          <w:rFonts w:eastAsia="Arial" w:cs="Arial"/>
          <w:color w:val="000000"/>
          <w:spacing w:val="-2"/>
        </w:rPr>
        <w:t xml:space="preserve"> h</w:t>
      </w:r>
      <w:r w:rsidRPr="00A7254A">
        <w:rPr>
          <w:rFonts w:eastAsia="Arial" w:cs="Arial"/>
          <w:color w:val="000000"/>
        </w:rPr>
        <w:t>e</w:t>
      </w:r>
      <w:r w:rsidRPr="00A7254A">
        <w:rPr>
          <w:rFonts w:eastAsia="Arial" w:cs="Arial"/>
          <w:color w:val="000000"/>
          <w:spacing w:val="-1"/>
        </w:rPr>
        <w:t>a</w:t>
      </w:r>
      <w:r w:rsidRPr="00A7254A">
        <w:rPr>
          <w:rFonts w:eastAsia="Arial" w:cs="Arial"/>
          <w:color w:val="000000"/>
        </w:rPr>
        <w:t>dte</w:t>
      </w:r>
      <w:r w:rsidRPr="00A7254A">
        <w:rPr>
          <w:rFonts w:eastAsia="Arial" w:cs="Arial"/>
          <w:color w:val="000000"/>
          <w:spacing w:val="-2"/>
        </w:rPr>
        <w:t>a</w:t>
      </w:r>
      <w:r w:rsidRPr="00A7254A">
        <w:rPr>
          <w:rFonts w:eastAsia="Arial" w:cs="Arial"/>
          <w:color w:val="000000"/>
        </w:rPr>
        <w:t>ch</w:t>
      </w:r>
      <w:r w:rsidRPr="00A7254A">
        <w:rPr>
          <w:rFonts w:eastAsia="Arial" w:cs="Arial"/>
          <w:color w:val="000000"/>
          <w:spacing w:val="-1"/>
        </w:rPr>
        <w:t>e</w:t>
      </w:r>
      <w:r w:rsidRPr="00A7254A">
        <w:rPr>
          <w:rFonts w:eastAsia="Arial" w:cs="Arial"/>
          <w:color w:val="000000"/>
        </w:rPr>
        <w:t xml:space="preserve">r, </w:t>
      </w:r>
      <w:r w:rsidRPr="00A7254A">
        <w:rPr>
          <w:rFonts w:eastAsia="Arial" w:cs="Arial"/>
          <w:color w:val="000000"/>
          <w:spacing w:val="-2"/>
        </w:rPr>
        <w:t>y</w:t>
      </w:r>
      <w:r w:rsidRPr="00A7254A">
        <w:rPr>
          <w:rFonts w:eastAsia="Arial" w:cs="Arial"/>
          <w:color w:val="000000"/>
        </w:rPr>
        <w:t xml:space="preserve">ou </w:t>
      </w:r>
      <w:r w:rsidRPr="00A7254A">
        <w:rPr>
          <w:rFonts w:eastAsia="Arial" w:cs="Arial"/>
          <w:color w:val="000000"/>
          <w:spacing w:val="-1"/>
        </w:rPr>
        <w:t>wil</w:t>
      </w:r>
      <w:r w:rsidRPr="00A7254A">
        <w:rPr>
          <w:rFonts w:eastAsia="Arial" w:cs="Arial"/>
          <w:color w:val="000000"/>
        </w:rPr>
        <w:t>l n</w:t>
      </w:r>
      <w:r w:rsidRPr="00A7254A">
        <w:rPr>
          <w:rFonts w:eastAsia="Arial" w:cs="Arial"/>
          <w:color w:val="000000"/>
          <w:spacing w:val="-1"/>
        </w:rPr>
        <w:t>e</w:t>
      </w:r>
      <w:r w:rsidRPr="00A7254A">
        <w:rPr>
          <w:rFonts w:eastAsia="Arial" w:cs="Arial"/>
          <w:color w:val="000000"/>
        </w:rPr>
        <w:t>ed</w:t>
      </w:r>
      <w:r w:rsidRPr="00A7254A">
        <w:rPr>
          <w:rFonts w:eastAsia="Arial" w:cs="Arial"/>
          <w:color w:val="000000"/>
          <w:spacing w:val="1"/>
        </w:rPr>
        <w:t xml:space="preserve"> t</w:t>
      </w:r>
      <w:r w:rsidRPr="00A7254A">
        <w:rPr>
          <w:rFonts w:eastAsia="Arial" w:cs="Arial"/>
          <w:color w:val="000000"/>
        </w:rPr>
        <w:t>o send</w:t>
      </w:r>
      <w:r w:rsidRPr="00A7254A">
        <w:rPr>
          <w:rFonts w:eastAsia="Arial" w:cs="Arial"/>
          <w:color w:val="000000"/>
          <w:spacing w:val="-2"/>
        </w:rPr>
        <w:t xml:space="preserve"> </w:t>
      </w:r>
      <w:r w:rsidRPr="00A7254A">
        <w:rPr>
          <w:rFonts w:eastAsia="Arial" w:cs="Arial"/>
          <w:color w:val="000000"/>
          <w:spacing w:val="1"/>
        </w:rPr>
        <w:t>t</w:t>
      </w:r>
      <w:r w:rsidRPr="00A7254A">
        <w:rPr>
          <w:rFonts w:eastAsia="Arial" w:cs="Arial"/>
          <w:color w:val="000000"/>
        </w:rPr>
        <w:t>he</w:t>
      </w:r>
      <w:r w:rsidRPr="00A7254A">
        <w:rPr>
          <w:rFonts w:eastAsia="Arial" w:cs="Arial"/>
          <w:color w:val="000000"/>
          <w:spacing w:val="-4"/>
        </w:rPr>
        <w:t xml:space="preserve"> </w:t>
      </w:r>
      <w:r w:rsidRPr="00A7254A">
        <w:rPr>
          <w:rFonts w:eastAsia="Arial" w:cs="Arial"/>
          <w:color w:val="000000"/>
          <w:spacing w:val="3"/>
        </w:rPr>
        <w:t>f</w:t>
      </w:r>
      <w:r w:rsidRPr="00A7254A">
        <w:rPr>
          <w:rFonts w:eastAsia="Arial" w:cs="Arial"/>
          <w:color w:val="000000"/>
          <w:spacing w:val="-3"/>
        </w:rPr>
        <w:t>o</w:t>
      </w:r>
      <w:r w:rsidRPr="00A7254A">
        <w:rPr>
          <w:rFonts w:eastAsia="Arial" w:cs="Arial"/>
          <w:color w:val="000000"/>
          <w:spacing w:val="-2"/>
        </w:rPr>
        <w:t>r</w:t>
      </w:r>
      <w:r w:rsidRPr="00A7254A">
        <w:rPr>
          <w:rFonts w:eastAsia="Arial" w:cs="Arial"/>
          <w:color w:val="000000"/>
        </w:rPr>
        <w:t xml:space="preserve">m </w:t>
      </w:r>
      <w:r w:rsidRPr="00A7254A">
        <w:rPr>
          <w:rFonts w:eastAsia="Arial" w:cs="Arial"/>
          <w:color w:val="000000"/>
          <w:spacing w:val="1"/>
        </w:rPr>
        <w:t>t</w:t>
      </w:r>
      <w:r w:rsidRPr="00A7254A">
        <w:rPr>
          <w:rFonts w:eastAsia="Arial" w:cs="Arial"/>
          <w:color w:val="000000"/>
        </w:rPr>
        <w:t>o</w:t>
      </w:r>
      <w:r w:rsidRPr="00A7254A">
        <w:rPr>
          <w:rFonts w:eastAsia="Arial" w:cs="Arial"/>
          <w:color w:val="000000"/>
          <w:spacing w:val="-1"/>
        </w:rPr>
        <w:t xml:space="preserve"> </w:t>
      </w:r>
      <w:r w:rsidRPr="00A7254A">
        <w:rPr>
          <w:rFonts w:eastAsia="Arial" w:cs="Arial"/>
          <w:color w:val="000000"/>
          <w:spacing w:val="4"/>
        </w:rPr>
        <w:t>t</w:t>
      </w:r>
      <w:r w:rsidRPr="00A7254A">
        <w:rPr>
          <w:rFonts w:eastAsia="Arial" w:cs="Arial"/>
          <w:color w:val="000000"/>
        </w:rPr>
        <w:t>he</w:t>
      </w:r>
      <w:r w:rsidRPr="00A7254A">
        <w:rPr>
          <w:rFonts w:eastAsia="Arial" w:cs="Arial"/>
          <w:color w:val="000000"/>
          <w:spacing w:val="1"/>
        </w:rPr>
        <w:t xml:space="preserve"> c</w:t>
      </w:r>
      <w:r w:rsidRPr="00A7254A">
        <w:rPr>
          <w:rFonts w:eastAsia="Arial" w:cs="Arial"/>
          <w:color w:val="000000"/>
        </w:rPr>
        <w:t>h</w:t>
      </w:r>
      <w:r w:rsidRPr="00A7254A">
        <w:rPr>
          <w:rFonts w:eastAsia="Arial" w:cs="Arial"/>
          <w:color w:val="000000"/>
          <w:spacing w:val="-1"/>
        </w:rPr>
        <w:t>ai</w:t>
      </w:r>
      <w:r w:rsidRPr="00A7254A">
        <w:rPr>
          <w:rFonts w:eastAsia="Arial" w:cs="Arial"/>
          <w:color w:val="000000"/>
        </w:rPr>
        <w:t xml:space="preserve">r </w:t>
      </w:r>
      <w:r w:rsidRPr="00A7254A">
        <w:rPr>
          <w:rFonts w:eastAsia="Arial" w:cs="Arial"/>
          <w:color w:val="000000"/>
          <w:spacing w:val="-3"/>
        </w:rPr>
        <w:t>o</w:t>
      </w:r>
      <w:r w:rsidRPr="00A7254A">
        <w:rPr>
          <w:rFonts w:eastAsia="Arial" w:cs="Arial"/>
          <w:color w:val="000000"/>
        </w:rPr>
        <w:t>f</w:t>
      </w:r>
      <w:r w:rsidRPr="00A7254A">
        <w:rPr>
          <w:rFonts w:eastAsia="Arial" w:cs="Arial"/>
          <w:color w:val="000000"/>
          <w:spacing w:val="2"/>
        </w:rPr>
        <w:t xml:space="preserve"> </w:t>
      </w:r>
      <w:r w:rsidRPr="00A7254A">
        <w:rPr>
          <w:rFonts w:eastAsia="Arial" w:cs="Arial"/>
          <w:color w:val="000000"/>
          <w:spacing w:val="1"/>
        </w:rPr>
        <w:t>t</w:t>
      </w:r>
      <w:r w:rsidRPr="00A7254A">
        <w:rPr>
          <w:rFonts w:eastAsia="Arial" w:cs="Arial"/>
          <w:color w:val="000000"/>
        </w:rPr>
        <w:t>he</w:t>
      </w:r>
      <w:r w:rsidRPr="00A7254A">
        <w:rPr>
          <w:rFonts w:eastAsia="Arial" w:cs="Arial"/>
          <w:color w:val="000000"/>
          <w:spacing w:val="-4"/>
        </w:rPr>
        <w:t xml:space="preserve"> governing board</w:t>
      </w:r>
      <w:r w:rsidRPr="00A7254A">
        <w:rPr>
          <w:rFonts w:eastAsia="Arial" w:cs="Arial"/>
          <w:color w:val="000000"/>
          <w:spacing w:val="-2"/>
        </w:rPr>
        <w:t>.). This completed form can be placed in a sealed envelop</w:t>
      </w:r>
      <w:r>
        <w:rPr>
          <w:rFonts w:eastAsia="Arial" w:cs="Arial"/>
          <w:color w:val="000000"/>
          <w:spacing w:val="-2"/>
        </w:rPr>
        <w:t>e</w:t>
      </w:r>
      <w:r w:rsidRPr="00A7254A">
        <w:rPr>
          <w:rFonts w:eastAsia="Arial" w:cs="Arial"/>
          <w:color w:val="000000"/>
          <w:spacing w:val="-2"/>
        </w:rPr>
        <w:t xml:space="preserve"> marked ‘confidential’ for the attention of the Chair of Governors. </w:t>
      </w:r>
    </w:p>
    <w:p w14:paraId="7CFC26CE" w14:textId="77777777" w:rsidR="00A7254A" w:rsidRPr="002A525E" w:rsidRDefault="00A7254A" w:rsidP="00A7254A">
      <w:pPr>
        <w:widowControl w:val="0"/>
        <w:autoSpaceDE w:val="0"/>
        <w:autoSpaceDN w:val="0"/>
        <w:adjustRightInd w:val="0"/>
        <w:ind w:right="405"/>
        <w:jc w:val="both"/>
        <w:rPr>
          <w:rFonts w:eastAsia="Arial" w:cs="Arial"/>
          <w:b/>
          <w:bCs/>
          <w:color w:val="00000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734"/>
      </w:tblGrid>
      <w:tr w:rsidR="00A7254A" w:rsidRPr="002A525E" w14:paraId="3CB0D3F1" w14:textId="77777777" w:rsidTr="003301FA">
        <w:trPr>
          <w:trHeight w:val="567"/>
          <w:jc w:val="center"/>
        </w:trPr>
        <w:tc>
          <w:tcPr>
            <w:tcW w:w="4621" w:type="dxa"/>
            <w:vAlign w:val="center"/>
          </w:tcPr>
          <w:p w14:paraId="7069AE4F" w14:textId="77777777" w:rsidR="00A7254A" w:rsidRPr="003301FA" w:rsidRDefault="00A7254A" w:rsidP="003301FA">
            <w:pPr>
              <w:rPr>
                <w:rFonts w:eastAsia="Arial" w:cs="Arial"/>
                <w:b/>
              </w:rPr>
            </w:pPr>
            <w:r w:rsidRPr="003301FA">
              <w:rPr>
                <w:rFonts w:eastAsia="Arial" w:cs="Arial"/>
                <w:b/>
              </w:rPr>
              <w:t>Name:</w:t>
            </w:r>
          </w:p>
        </w:tc>
        <w:tc>
          <w:tcPr>
            <w:tcW w:w="5734" w:type="dxa"/>
            <w:vMerge w:val="restart"/>
          </w:tcPr>
          <w:p w14:paraId="2151081C" w14:textId="77777777" w:rsidR="00A7254A" w:rsidRPr="003301FA" w:rsidRDefault="00A7254A" w:rsidP="003301FA">
            <w:pPr>
              <w:rPr>
                <w:rFonts w:eastAsia="Arial" w:cs="Arial"/>
                <w:b/>
              </w:rPr>
            </w:pPr>
            <w:r w:rsidRPr="003301FA">
              <w:rPr>
                <w:rFonts w:eastAsia="Arial" w:cs="Arial"/>
                <w:b/>
              </w:rPr>
              <w:t>Address:</w:t>
            </w:r>
          </w:p>
        </w:tc>
      </w:tr>
      <w:tr w:rsidR="00A7254A" w:rsidRPr="002A525E" w14:paraId="032740E1" w14:textId="77777777" w:rsidTr="003301FA">
        <w:trPr>
          <w:trHeight w:val="567"/>
          <w:jc w:val="center"/>
        </w:trPr>
        <w:tc>
          <w:tcPr>
            <w:tcW w:w="4621" w:type="dxa"/>
            <w:vAlign w:val="center"/>
          </w:tcPr>
          <w:p w14:paraId="66BFA01C" w14:textId="77777777" w:rsidR="00A7254A" w:rsidRPr="003301FA" w:rsidRDefault="00A7254A" w:rsidP="003301FA">
            <w:pPr>
              <w:rPr>
                <w:rFonts w:eastAsia="Arial" w:cs="Arial"/>
                <w:b/>
              </w:rPr>
            </w:pPr>
            <w:r w:rsidRPr="003301FA">
              <w:rPr>
                <w:rFonts w:eastAsia="Arial" w:cs="Arial"/>
                <w:b/>
              </w:rPr>
              <w:t>Pupil’s name:</w:t>
            </w:r>
          </w:p>
        </w:tc>
        <w:tc>
          <w:tcPr>
            <w:tcW w:w="5734" w:type="dxa"/>
            <w:vMerge/>
          </w:tcPr>
          <w:p w14:paraId="606E5106" w14:textId="77777777" w:rsidR="00A7254A" w:rsidRPr="003301FA" w:rsidRDefault="00A7254A" w:rsidP="003301FA">
            <w:pPr>
              <w:rPr>
                <w:rFonts w:eastAsia="Arial" w:cs="Arial"/>
                <w:b/>
              </w:rPr>
            </w:pPr>
          </w:p>
        </w:tc>
      </w:tr>
      <w:tr w:rsidR="00A7254A" w:rsidRPr="002A525E" w14:paraId="423B216F" w14:textId="77777777" w:rsidTr="003301FA">
        <w:trPr>
          <w:trHeight w:val="567"/>
          <w:jc w:val="center"/>
        </w:trPr>
        <w:tc>
          <w:tcPr>
            <w:tcW w:w="4621" w:type="dxa"/>
            <w:vAlign w:val="center"/>
          </w:tcPr>
          <w:p w14:paraId="13F0A838" w14:textId="77777777" w:rsidR="00A7254A" w:rsidRPr="003301FA" w:rsidRDefault="00A7254A" w:rsidP="003301FA">
            <w:pPr>
              <w:rPr>
                <w:rFonts w:eastAsia="Arial" w:cs="Arial"/>
                <w:b/>
              </w:rPr>
            </w:pPr>
            <w:r w:rsidRPr="003301FA">
              <w:rPr>
                <w:rFonts w:eastAsia="Arial" w:cs="Arial"/>
                <w:b/>
              </w:rPr>
              <w:t>Pupil’s date of birth:</w:t>
            </w:r>
          </w:p>
        </w:tc>
        <w:tc>
          <w:tcPr>
            <w:tcW w:w="5734" w:type="dxa"/>
            <w:vMerge/>
          </w:tcPr>
          <w:p w14:paraId="127233D5" w14:textId="77777777" w:rsidR="00A7254A" w:rsidRPr="003301FA" w:rsidRDefault="00A7254A" w:rsidP="003301FA">
            <w:pPr>
              <w:rPr>
                <w:rFonts w:eastAsia="Arial" w:cs="Arial"/>
                <w:b/>
              </w:rPr>
            </w:pPr>
          </w:p>
        </w:tc>
      </w:tr>
      <w:tr w:rsidR="00A7254A" w:rsidRPr="002A525E" w14:paraId="0BD29511" w14:textId="77777777" w:rsidTr="003301FA">
        <w:trPr>
          <w:trHeight w:val="567"/>
          <w:jc w:val="center"/>
        </w:trPr>
        <w:tc>
          <w:tcPr>
            <w:tcW w:w="4621" w:type="dxa"/>
            <w:vAlign w:val="center"/>
          </w:tcPr>
          <w:p w14:paraId="717E7BDC" w14:textId="77777777" w:rsidR="00A7254A" w:rsidRPr="003301FA" w:rsidRDefault="00A7254A" w:rsidP="003301FA">
            <w:pPr>
              <w:rPr>
                <w:rFonts w:eastAsia="Arial" w:cs="Arial"/>
                <w:b/>
              </w:rPr>
            </w:pPr>
            <w:r w:rsidRPr="003301FA">
              <w:rPr>
                <w:rFonts w:eastAsia="Arial" w:cs="Arial"/>
                <w:b/>
              </w:rPr>
              <w:t>Daytime telephone number:</w:t>
            </w:r>
          </w:p>
        </w:tc>
        <w:tc>
          <w:tcPr>
            <w:tcW w:w="5734" w:type="dxa"/>
            <w:vMerge/>
          </w:tcPr>
          <w:p w14:paraId="1C628D47" w14:textId="77777777" w:rsidR="00A7254A" w:rsidRPr="003301FA" w:rsidRDefault="00A7254A" w:rsidP="003301FA">
            <w:pPr>
              <w:rPr>
                <w:rFonts w:eastAsia="Arial" w:cs="Arial"/>
                <w:b/>
              </w:rPr>
            </w:pPr>
          </w:p>
        </w:tc>
      </w:tr>
      <w:tr w:rsidR="00A7254A" w:rsidRPr="002A525E" w14:paraId="09F301EE" w14:textId="77777777" w:rsidTr="003301FA">
        <w:trPr>
          <w:trHeight w:val="567"/>
          <w:jc w:val="center"/>
        </w:trPr>
        <w:tc>
          <w:tcPr>
            <w:tcW w:w="4621" w:type="dxa"/>
            <w:vAlign w:val="center"/>
          </w:tcPr>
          <w:p w14:paraId="28AD7077" w14:textId="77777777" w:rsidR="00A7254A" w:rsidRPr="003301FA" w:rsidRDefault="00A7254A" w:rsidP="003301FA">
            <w:pPr>
              <w:rPr>
                <w:rFonts w:eastAsia="Arial" w:cs="Arial"/>
                <w:b/>
              </w:rPr>
            </w:pPr>
            <w:r w:rsidRPr="003301FA">
              <w:rPr>
                <w:rFonts w:eastAsia="Arial" w:cs="Arial"/>
                <w:b/>
              </w:rPr>
              <w:t xml:space="preserve">Evening telephone number: </w:t>
            </w:r>
          </w:p>
        </w:tc>
        <w:tc>
          <w:tcPr>
            <w:tcW w:w="5734" w:type="dxa"/>
            <w:vMerge/>
          </w:tcPr>
          <w:p w14:paraId="20C03D0E" w14:textId="77777777" w:rsidR="00A7254A" w:rsidRPr="003301FA" w:rsidRDefault="00A7254A" w:rsidP="003301FA">
            <w:pPr>
              <w:rPr>
                <w:rFonts w:eastAsia="Arial" w:cs="Arial"/>
                <w:b/>
              </w:rPr>
            </w:pPr>
          </w:p>
        </w:tc>
      </w:tr>
      <w:tr w:rsidR="00A7254A" w:rsidRPr="002A525E" w14:paraId="1DA438DF" w14:textId="77777777" w:rsidTr="003301FA">
        <w:trPr>
          <w:trHeight w:val="567"/>
          <w:jc w:val="center"/>
        </w:trPr>
        <w:tc>
          <w:tcPr>
            <w:tcW w:w="4621" w:type="dxa"/>
            <w:vAlign w:val="center"/>
          </w:tcPr>
          <w:p w14:paraId="4A9DB1A5" w14:textId="77777777" w:rsidR="00A7254A" w:rsidRPr="003301FA" w:rsidRDefault="00A7254A" w:rsidP="003301FA">
            <w:pPr>
              <w:rPr>
                <w:rFonts w:eastAsia="Arial" w:cs="Arial"/>
                <w:b/>
              </w:rPr>
            </w:pPr>
            <w:r w:rsidRPr="003301FA">
              <w:rPr>
                <w:rFonts w:eastAsia="Arial" w:cs="Arial"/>
                <w:b/>
              </w:rPr>
              <w:t>Email:</w:t>
            </w:r>
          </w:p>
        </w:tc>
        <w:tc>
          <w:tcPr>
            <w:tcW w:w="5734" w:type="dxa"/>
            <w:vAlign w:val="center"/>
          </w:tcPr>
          <w:p w14:paraId="1EB4EAE6" w14:textId="77777777" w:rsidR="00A7254A" w:rsidRPr="003301FA" w:rsidRDefault="00A7254A" w:rsidP="003301FA">
            <w:pPr>
              <w:rPr>
                <w:rFonts w:eastAsia="Arial" w:cs="Arial"/>
                <w:b/>
              </w:rPr>
            </w:pPr>
            <w:r w:rsidRPr="003301FA">
              <w:rPr>
                <w:rFonts w:eastAsia="Arial" w:cs="Arial"/>
                <w:b/>
              </w:rPr>
              <w:t>Postcode:</w:t>
            </w:r>
          </w:p>
        </w:tc>
      </w:tr>
      <w:tr w:rsidR="00A7254A" w:rsidRPr="002A525E" w14:paraId="4167AA83" w14:textId="77777777" w:rsidTr="003301FA">
        <w:trPr>
          <w:trHeight w:val="1701"/>
          <w:jc w:val="center"/>
        </w:trPr>
        <w:tc>
          <w:tcPr>
            <w:tcW w:w="10355" w:type="dxa"/>
            <w:gridSpan w:val="2"/>
          </w:tcPr>
          <w:p w14:paraId="40268925" w14:textId="43ECB0DD" w:rsidR="00A7254A" w:rsidRPr="003301FA" w:rsidRDefault="00665EBF" w:rsidP="003301FA">
            <w:pPr>
              <w:rPr>
                <w:rFonts w:eastAsia="Arial" w:cs="Arial"/>
                <w:b/>
              </w:rPr>
            </w:pPr>
            <w:r>
              <w:rPr>
                <w:rFonts w:eastAsia="Arial" w:cs="Arial"/>
                <w:b/>
              </w:rPr>
              <w:t>Please outline the details of your complaint:</w:t>
            </w:r>
          </w:p>
          <w:p w14:paraId="21682AE2" w14:textId="77777777" w:rsidR="00A7254A" w:rsidRPr="003301FA" w:rsidRDefault="00A7254A" w:rsidP="003301FA">
            <w:pPr>
              <w:rPr>
                <w:rFonts w:eastAsia="Arial" w:cs="Arial"/>
                <w:b/>
              </w:rPr>
            </w:pPr>
          </w:p>
          <w:p w14:paraId="3441DCCB" w14:textId="77777777" w:rsidR="00A7254A" w:rsidRPr="003301FA" w:rsidRDefault="00A7254A" w:rsidP="003301FA">
            <w:pPr>
              <w:rPr>
                <w:rFonts w:eastAsia="Arial" w:cs="Arial"/>
                <w:b/>
              </w:rPr>
            </w:pPr>
          </w:p>
          <w:p w14:paraId="5DC03687" w14:textId="77777777" w:rsidR="00A7254A" w:rsidRPr="003301FA" w:rsidRDefault="00A7254A" w:rsidP="003301FA">
            <w:pPr>
              <w:rPr>
                <w:rFonts w:eastAsia="Arial" w:cs="Arial"/>
                <w:b/>
              </w:rPr>
            </w:pPr>
          </w:p>
          <w:p w14:paraId="31F8D0A1" w14:textId="77777777" w:rsidR="00A7254A" w:rsidRPr="003301FA" w:rsidRDefault="00A7254A" w:rsidP="003301FA">
            <w:pPr>
              <w:rPr>
                <w:rFonts w:eastAsia="Arial" w:cs="Arial"/>
                <w:b/>
              </w:rPr>
            </w:pPr>
          </w:p>
          <w:p w14:paraId="3168866F" w14:textId="77777777" w:rsidR="00A7254A" w:rsidRPr="003301FA" w:rsidRDefault="00A7254A" w:rsidP="003301FA">
            <w:pPr>
              <w:rPr>
                <w:rFonts w:eastAsia="Arial" w:cs="Arial"/>
                <w:b/>
              </w:rPr>
            </w:pPr>
          </w:p>
          <w:p w14:paraId="11FA10EA" w14:textId="77777777" w:rsidR="00A7254A" w:rsidRPr="003301FA" w:rsidRDefault="00A7254A" w:rsidP="003301FA">
            <w:pPr>
              <w:rPr>
                <w:rFonts w:eastAsia="Arial" w:cs="Arial"/>
                <w:b/>
              </w:rPr>
            </w:pPr>
          </w:p>
        </w:tc>
      </w:tr>
      <w:tr w:rsidR="00A7254A" w:rsidRPr="002A525E" w14:paraId="0E03EB7D" w14:textId="77777777" w:rsidTr="003301FA">
        <w:trPr>
          <w:trHeight w:val="1701"/>
          <w:jc w:val="center"/>
        </w:trPr>
        <w:tc>
          <w:tcPr>
            <w:tcW w:w="10355" w:type="dxa"/>
            <w:gridSpan w:val="2"/>
          </w:tcPr>
          <w:p w14:paraId="410544B2" w14:textId="7A2D7BE1" w:rsidR="00A7254A" w:rsidRPr="003301FA" w:rsidRDefault="00665EBF" w:rsidP="003301FA">
            <w:pPr>
              <w:rPr>
                <w:rFonts w:eastAsia="Arial" w:cs="Arial"/>
                <w:b/>
              </w:rPr>
            </w:pPr>
            <w:r>
              <w:rPr>
                <w:rFonts w:eastAsia="Arial" w:cs="Arial"/>
                <w:b/>
              </w:rPr>
              <w:t>Have you discussed your concern/ complaint with a member of staff? If so, w</w:t>
            </w:r>
            <w:r w:rsidR="00A7254A" w:rsidRPr="003301FA">
              <w:rPr>
                <w:rFonts w:eastAsia="Arial" w:cs="Arial"/>
                <w:b/>
              </w:rPr>
              <w:t xml:space="preserve">hen did </w:t>
            </w:r>
            <w:r>
              <w:rPr>
                <w:rFonts w:eastAsia="Arial" w:cs="Arial"/>
                <w:b/>
              </w:rPr>
              <w:t>this discussion take place and what was the result of the discussion?</w:t>
            </w:r>
          </w:p>
          <w:p w14:paraId="02294A18" w14:textId="77777777" w:rsidR="00A7254A" w:rsidRPr="003301FA" w:rsidRDefault="00A7254A" w:rsidP="003301FA">
            <w:pPr>
              <w:rPr>
                <w:rFonts w:eastAsia="Arial" w:cs="Arial"/>
                <w:b/>
              </w:rPr>
            </w:pPr>
          </w:p>
          <w:p w14:paraId="050C1DA4" w14:textId="77777777" w:rsidR="00A7254A" w:rsidRPr="003301FA" w:rsidRDefault="00A7254A" w:rsidP="003301FA">
            <w:pPr>
              <w:rPr>
                <w:rFonts w:eastAsia="Arial" w:cs="Arial"/>
                <w:b/>
              </w:rPr>
            </w:pPr>
          </w:p>
          <w:p w14:paraId="3CD9C26B" w14:textId="77777777" w:rsidR="00A7254A" w:rsidRPr="003301FA" w:rsidRDefault="00A7254A" w:rsidP="003301FA">
            <w:pPr>
              <w:rPr>
                <w:rFonts w:eastAsia="Arial" w:cs="Arial"/>
                <w:b/>
              </w:rPr>
            </w:pPr>
          </w:p>
          <w:p w14:paraId="0904694B" w14:textId="77777777" w:rsidR="00A7254A" w:rsidRPr="003301FA" w:rsidRDefault="00A7254A" w:rsidP="003301FA">
            <w:pPr>
              <w:rPr>
                <w:rFonts w:eastAsia="Arial" w:cs="Arial"/>
                <w:b/>
              </w:rPr>
            </w:pPr>
          </w:p>
          <w:p w14:paraId="0948120E" w14:textId="77777777" w:rsidR="00A7254A" w:rsidRPr="003301FA" w:rsidRDefault="00A7254A" w:rsidP="003301FA">
            <w:pPr>
              <w:rPr>
                <w:rFonts w:eastAsia="Arial" w:cs="Arial"/>
                <w:b/>
              </w:rPr>
            </w:pPr>
          </w:p>
          <w:p w14:paraId="2CE95238" w14:textId="77777777" w:rsidR="00A7254A" w:rsidRPr="003301FA" w:rsidRDefault="00A7254A" w:rsidP="003301FA">
            <w:pPr>
              <w:rPr>
                <w:rFonts w:eastAsia="Arial" w:cs="Arial"/>
                <w:b/>
              </w:rPr>
            </w:pPr>
          </w:p>
        </w:tc>
      </w:tr>
      <w:tr w:rsidR="00A7254A" w:rsidRPr="002A525E" w14:paraId="15ED2554" w14:textId="77777777" w:rsidTr="003301FA">
        <w:trPr>
          <w:trHeight w:val="1701"/>
          <w:jc w:val="center"/>
        </w:trPr>
        <w:tc>
          <w:tcPr>
            <w:tcW w:w="10355" w:type="dxa"/>
            <w:gridSpan w:val="2"/>
          </w:tcPr>
          <w:p w14:paraId="476DD647" w14:textId="3E7B029C" w:rsidR="00A7254A" w:rsidRPr="003301FA" w:rsidRDefault="00665EBF" w:rsidP="003301FA">
            <w:pPr>
              <w:rPr>
                <w:rFonts w:eastAsia="Arial" w:cs="Arial"/>
                <w:b/>
              </w:rPr>
            </w:pPr>
            <w:r>
              <w:rPr>
                <w:rFonts w:eastAsia="Arial" w:cs="Arial"/>
                <w:b/>
              </w:rPr>
              <w:t>What are you looking for as an outcome to this complaint being raised? What are your expectations?</w:t>
            </w:r>
          </w:p>
          <w:p w14:paraId="5BC240A7" w14:textId="77777777" w:rsidR="00A7254A" w:rsidRPr="003301FA" w:rsidRDefault="00A7254A" w:rsidP="003301FA">
            <w:pPr>
              <w:rPr>
                <w:rFonts w:eastAsia="Arial" w:cs="Arial"/>
                <w:b/>
              </w:rPr>
            </w:pPr>
          </w:p>
          <w:p w14:paraId="46371EDC" w14:textId="77777777" w:rsidR="00A7254A" w:rsidRPr="003301FA" w:rsidRDefault="00A7254A" w:rsidP="003301FA">
            <w:pPr>
              <w:rPr>
                <w:rFonts w:eastAsia="Arial" w:cs="Arial"/>
                <w:b/>
              </w:rPr>
            </w:pPr>
          </w:p>
          <w:p w14:paraId="4BA7AFBE" w14:textId="77777777" w:rsidR="00A7254A" w:rsidRPr="003301FA" w:rsidRDefault="00A7254A" w:rsidP="003301FA">
            <w:pPr>
              <w:rPr>
                <w:rFonts w:eastAsia="Arial" w:cs="Arial"/>
                <w:b/>
              </w:rPr>
            </w:pPr>
          </w:p>
          <w:p w14:paraId="7B0DF359" w14:textId="77777777" w:rsidR="00A7254A" w:rsidRPr="003301FA" w:rsidRDefault="00A7254A" w:rsidP="003301FA">
            <w:pPr>
              <w:rPr>
                <w:rFonts w:eastAsia="Arial" w:cs="Arial"/>
                <w:b/>
              </w:rPr>
            </w:pPr>
          </w:p>
          <w:p w14:paraId="613D89AD" w14:textId="77777777" w:rsidR="00A7254A" w:rsidRPr="003301FA" w:rsidRDefault="00A7254A" w:rsidP="003301FA">
            <w:pPr>
              <w:rPr>
                <w:rFonts w:eastAsia="Arial" w:cs="Arial"/>
                <w:b/>
              </w:rPr>
            </w:pPr>
          </w:p>
          <w:p w14:paraId="10D7A4DE" w14:textId="77777777" w:rsidR="00A7254A" w:rsidRPr="003301FA" w:rsidRDefault="00A7254A" w:rsidP="003301FA">
            <w:pPr>
              <w:rPr>
                <w:rFonts w:eastAsia="Arial" w:cs="Arial"/>
                <w:b/>
              </w:rPr>
            </w:pPr>
          </w:p>
          <w:p w14:paraId="3BDC8528" w14:textId="77777777" w:rsidR="00A7254A" w:rsidRPr="003301FA" w:rsidRDefault="00A7254A" w:rsidP="003301FA">
            <w:pPr>
              <w:rPr>
                <w:rFonts w:eastAsia="Arial" w:cs="Arial"/>
                <w:b/>
              </w:rPr>
            </w:pPr>
          </w:p>
        </w:tc>
      </w:tr>
      <w:tr w:rsidR="00A7254A" w:rsidRPr="002A525E" w14:paraId="67555781" w14:textId="77777777" w:rsidTr="003301FA">
        <w:trPr>
          <w:trHeight w:val="567"/>
          <w:jc w:val="center"/>
        </w:trPr>
        <w:tc>
          <w:tcPr>
            <w:tcW w:w="4621" w:type="dxa"/>
            <w:vAlign w:val="center"/>
          </w:tcPr>
          <w:p w14:paraId="45BDBA2B" w14:textId="77777777" w:rsidR="00A7254A" w:rsidRPr="003301FA" w:rsidRDefault="00A7254A" w:rsidP="003301FA">
            <w:pPr>
              <w:rPr>
                <w:rFonts w:eastAsia="Arial" w:cs="Arial"/>
                <w:b/>
              </w:rPr>
            </w:pPr>
            <w:r w:rsidRPr="003301FA">
              <w:rPr>
                <w:rFonts w:eastAsia="Arial" w:cs="Arial"/>
                <w:b/>
              </w:rPr>
              <w:t>Signed:</w:t>
            </w:r>
          </w:p>
        </w:tc>
        <w:tc>
          <w:tcPr>
            <w:tcW w:w="5734" w:type="dxa"/>
            <w:vAlign w:val="center"/>
          </w:tcPr>
          <w:p w14:paraId="1A9BD55F" w14:textId="77777777" w:rsidR="00A7254A" w:rsidRPr="003301FA" w:rsidRDefault="00A7254A" w:rsidP="003301FA">
            <w:pPr>
              <w:rPr>
                <w:rFonts w:eastAsia="Arial" w:cs="Arial"/>
                <w:b/>
              </w:rPr>
            </w:pPr>
            <w:r w:rsidRPr="003301FA">
              <w:rPr>
                <w:rFonts w:eastAsia="Arial" w:cs="Arial"/>
                <w:b/>
              </w:rPr>
              <w:t>Date:</w:t>
            </w:r>
          </w:p>
        </w:tc>
      </w:tr>
    </w:tbl>
    <w:p w14:paraId="500AE054" w14:textId="77777777" w:rsidR="00551A98" w:rsidRDefault="00551A98" w:rsidP="00551A98">
      <w:pPr>
        <w:widowControl w:val="0"/>
        <w:tabs>
          <w:tab w:val="left" w:pos="292"/>
          <w:tab w:val="right" w:pos="7862"/>
        </w:tabs>
        <w:autoSpaceDE w:val="0"/>
        <w:autoSpaceDN w:val="0"/>
        <w:adjustRightInd w:val="0"/>
        <w:jc w:val="both"/>
        <w:rPr>
          <w:rFonts w:ascii="Calibri" w:hAnsi="Calibri" w:cs="Calibri"/>
          <w:lang w:val="en-US"/>
        </w:rPr>
      </w:pPr>
    </w:p>
    <w:p w14:paraId="31F4991D" w14:textId="77777777" w:rsidR="00FB0533" w:rsidRDefault="00FB0533" w:rsidP="00551A98">
      <w:pPr>
        <w:widowControl w:val="0"/>
        <w:tabs>
          <w:tab w:val="left" w:pos="292"/>
          <w:tab w:val="right" w:pos="7862"/>
        </w:tabs>
        <w:autoSpaceDE w:val="0"/>
        <w:autoSpaceDN w:val="0"/>
        <w:adjustRightInd w:val="0"/>
        <w:jc w:val="both"/>
        <w:rPr>
          <w:rFonts w:ascii="Calibri" w:hAnsi="Calibri" w:cs="Calibri"/>
          <w:lang w:val="en-US"/>
        </w:rPr>
      </w:pPr>
    </w:p>
    <w:p w14:paraId="72E43E40" w14:textId="77777777" w:rsidR="00FB0533" w:rsidRDefault="00FB0533" w:rsidP="00551A98">
      <w:pPr>
        <w:widowControl w:val="0"/>
        <w:tabs>
          <w:tab w:val="left" w:pos="292"/>
          <w:tab w:val="right" w:pos="7862"/>
        </w:tabs>
        <w:autoSpaceDE w:val="0"/>
        <w:autoSpaceDN w:val="0"/>
        <w:adjustRightInd w:val="0"/>
        <w:jc w:val="both"/>
        <w:rPr>
          <w:rFonts w:ascii="Calibri" w:hAnsi="Calibri" w:cs="Calibri"/>
          <w:lang w:val="en-US"/>
        </w:rPr>
      </w:pPr>
    </w:p>
    <w:p w14:paraId="45394294" w14:textId="77777777" w:rsidR="00FB0533" w:rsidRDefault="00FB0533" w:rsidP="00551A98">
      <w:pPr>
        <w:widowControl w:val="0"/>
        <w:tabs>
          <w:tab w:val="left" w:pos="292"/>
          <w:tab w:val="right" w:pos="7862"/>
        </w:tabs>
        <w:autoSpaceDE w:val="0"/>
        <w:autoSpaceDN w:val="0"/>
        <w:adjustRightInd w:val="0"/>
        <w:jc w:val="both"/>
        <w:rPr>
          <w:rFonts w:ascii="Calibri" w:hAnsi="Calibri" w:cs="Calibri"/>
          <w:lang w:val="en-US"/>
        </w:rPr>
      </w:pPr>
    </w:p>
    <w:p w14:paraId="630EC0E1" w14:textId="77777777" w:rsidR="00FB0533" w:rsidRDefault="00FB0533" w:rsidP="00551A98">
      <w:pPr>
        <w:widowControl w:val="0"/>
        <w:tabs>
          <w:tab w:val="left" w:pos="292"/>
          <w:tab w:val="right" w:pos="7862"/>
        </w:tabs>
        <w:autoSpaceDE w:val="0"/>
        <w:autoSpaceDN w:val="0"/>
        <w:adjustRightInd w:val="0"/>
        <w:jc w:val="both"/>
        <w:rPr>
          <w:rFonts w:ascii="Calibri" w:hAnsi="Calibri" w:cs="Calibri"/>
          <w:lang w:val="en-US"/>
        </w:rPr>
      </w:pPr>
    </w:p>
    <w:p w14:paraId="4C4CE901" w14:textId="7632A23B" w:rsidR="00A7254A" w:rsidRPr="005B5E44" w:rsidRDefault="00FB0533" w:rsidP="005B5E44">
      <w:pPr>
        <w:pStyle w:val="ListParagraph"/>
        <w:numPr>
          <w:ilvl w:val="0"/>
          <w:numId w:val="25"/>
        </w:numPr>
        <w:rPr>
          <w:rFonts w:ascii="Calibri" w:hAnsi="Calibri" w:cs="Calibri"/>
          <w:b/>
          <w:u w:val="single"/>
        </w:rPr>
      </w:pPr>
      <w:r w:rsidRPr="00592D31">
        <w:rPr>
          <w:noProof/>
          <w:lang w:eastAsia="en-GB"/>
        </w:rPr>
        <w:drawing>
          <wp:anchor distT="0" distB="0" distL="114300" distR="114300" simplePos="0" relativeHeight="251668480" behindDoc="0" locked="0" layoutInCell="1" allowOverlap="1" wp14:anchorId="3767C1BA" wp14:editId="4E711911">
            <wp:simplePos x="0" y="0"/>
            <wp:positionH relativeFrom="column">
              <wp:posOffset>5695950</wp:posOffset>
            </wp:positionH>
            <wp:positionV relativeFrom="paragraph">
              <wp:posOffset>-457200</wp:posOffset>
            </wp:positionV>
            <wp:extent cx="1209675" cy="1291590"/>
            <wp:effectExtent l="0" t="0" r="0" b="0"/>
            <wp:wrapNone/>
            <wp:docPr id="10291486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91590"/>
                    </a:xfrm>
                    <a:prstGeom prst="rect">
                      <a:avLst/>
                    </a:prstGeom>
                    <a:noFill/>
                    <a:ln>
                      <a:noFill/>
                    </a:ln>
                  </pic:spPr>
                </pic:pic>
              </a:graphicData>
            </a:graphic>
            <wp14:sizeRelH relativeFrom="page">
              <wp14:pctWidth>0</wp14:pctWidth>
            </wp14:sizeRelH>
            <wp14:sizeRelV relativeFrom="page">
              <wp14:pctHeight>0</wp14:pctHeight>
            </wp14:sizeRelV>
          </wp:anchor>
        </w:drawing>
      </w:r>
      <w:r w:rsidR="00A7254A" w:rsidRPr="005B5E44">
        <w:rPr>
          <w:rFonts w:ascii="Calibri" w:hAnsi="Calibri" w:cs="Calibri"/>
          <w:b/>
          <w:u w:val="single"/>
        </w:rPr>
        <w:t>Appendix 2</w:t>
      </w:r>
    </w:p>
    <w:p w14:paraId="3D93BA2F" w14:textId="77777777" w:rsidR="00551A98" w:rsidRPr="003301FA" w:rsidRDefault="001418D2" w:rsidP="00076CB4">
      <w:pPr>
        <w:rPr>
          <w:rFonts w:ascii="Calibri" w:hAnsi="Calibri" w:cs="Calibri"/>
          <w:b/>
        </w:rPr>
      </w:pPr>
      <w:r w:rsidRPr="003301FA">
        <w:rPr>
          <w:rFonts w:ascii="Calibri" w:hAnsi="Calibri" w:cs="Calibri"/>
          <w:b/>
        </w:rPr>
        <w:t>Complaints procedure</w:t>
      </w:r>
    </w:p>
    <w:p w14:paraId="675A6959" w14:textId="547173AE" w:rsidR="00551A98" w:rsidRPr="003301FA" w:rsidRDefault="00551A98" w:rsidP="00551A98">
      <w:pPr>
        <w:widowControl w:val="0"/>
        <w:autoSpaceDE w:val="0"/>
        <w:autoSpaceDN w:val="0"/>
        <w:adjustRightInd w:val="0"/>
        <w:rPr>
          <w:rFonts w:ascii="Calibri" w:hAnsi="Calibri" w:cs="Calibri"/>
          <w:lang w:val="en-US"/>
        </w:rPr>
      </w:pPr>
      <w:r w:rsidRPr="003301FA">
        <w:rPr>
          <w:rFonts w:ascii="Calibri" w:hAnsi="Calibri" w:cs="Calibri"/>
          <w:lang w:val="en-US"/>
        </w:rPr>
        <w:t xml:space="preserve"> </w:t>
      </w:r>
    </w:p>
    <w:p w14:paraId="12887817" w14:textId="77777777" w:rsidR="00DB3DDD" w:rsidRPr="003301FA" w:rsidRDefault="00782976" w:rsidP="00DB3DDD">
      <w:pPr>
        <w:widowControl w:val="0"/>
        <w:tabs>
          <w:tab w:val="left" w:pos="292"/>
          <w:tab w:val="right" w:pos="7862"/>
        </w:tabs>
        <w:autoSpaceDE w:val="0"/>
        <w:autoSpaceDN w:val="0"/>
        <w:adjustRightInd w:val="0"/>
        <w:jc w:val="center"/>
        <w:rPr>
          <w:rFonts w:ascii="Calibri" w:hAnsi="Calibri" w:cs="Calibri"/>
          <w:lang w:val="en-US"/>
        </w:rPr>
      </w:pPr>
      <w:r w:rsidRPr="003301FA">
        <w:rPr>
          <w:rFonts w:ascii="Calibri" w:hAnsi="Calibri" w:cs="Calibri"/>
          <w:noProof/>
          <w:lang w:eastAsia="en-GB"/>
        </w:rPr>
        <mc:AlternateContent>
          <mc:Choice Requires="wps">
            <w:drawing>
              <wp:anchor distT="0" distB="0" distL="114300" distR="114300" simplePos="0" relativeHeight="251655168" behindDoc="0" locked="0" layoutInCell="1" allowOverlap="1" wp14:anchorId="0D2DECB7" wp14:editId="042F2813">
                <wp:simplePos x="0" y="0"/>
                <wp:positionH relativeFrom="column">
                  <wp:posOffset>89535</wp:posOffset>
                </wp:positionH>
                <wp:positionV relativeFrom="paragraph">
                  <wp:posOffset>6723380</wp:posOffset>
                </wp:positionV>
                <wp:extent cx="3543300" cy="284480"/>
                <wp:effectExtent l="1905" t="1270" r="0" b="0"/>
                <wp:wrapNone/>
                <wp:docPr id="1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11B0A" w14:textId="77777777" w:rsidR="00DB3DDD" w:rsidRDefault="00DB3DDD" w:rsidP="00DB3DDD">
                            <w:pPr>
                              <w:rPr>
                                <w:rFonts w:ascii="Arial" w:hAnsi="Arial" w:cs="Arial"/>
                              </w:rPr>
                            </w:pPr>
                            <w:r w:rsidRPr="00370004">
                              <w:rPr>
                                <w:rFonts w:ascii="Arial" w:hAnsi="Arial" w:cs="Arial"/>
                              </w:rPr>
                              <w:t>Investigation by Complaints Committee</w:t>
                            </w:r>
                          </w:p>
                          <w:p w14:paraId="66973F3F" w14:textId="77777777" w:rsidR="00A7254A" w:rsidRDefault="00A7254A" w:rsidP="00DB3DDD">
                            <w:pPr>
                              <w:rPr>
                                <w:rFonts w:ascii="Arial" w:hAnsi="Arial" w:cs="Arial"/>
                              </w:rPr>
                            </w:pPr>
                          </w:p>
                          <w:p w14:paraId="53625450" w14:textId="77777777" w:rsidR="00A7254A" w:rsidRDefault="00A7254A" w:rsidP="00DB3DDD">
                            <w:pPr>
                              <w:rPr>
                                <w:rFonts w:ascii="Arial" w:hAnsi="Arial" w:cs="Arial"/>
                              </w:rPr>
                            </w:pPr>
                          </w:p>
                          <w:p w14:paraId="7E4967A3" w14:textId="77777777" w:rsidR="00A7254A" w:rsidRDefault="00A7254A" w:rsidP="00DB3DDD">
                            <w:pPr>
                              <w:rPr>
                                <w:rFonts w:ascii="Arial" w:hAnsi="Arial" w:cs="Arial"/>
                              </w:rPr>
                            </w:pPr>
                          </w:p>
                          <w:p w14:paraId="6119CB9A" w14:textId="77777777" w:rsidR="00A7254A" w:rsidRDefault="00A7254A" w:rsidP="00DB3DDD">
                            <w:pPr>
                              <w:rPr>
                                <w:rFonts w:ascii="Arial" w:hAnsi="Arial" w:cs="Arial"/>
                              </w:rPr>
                            </w:pPr>
                          </w:p>
                          <w:p w14:paraId="35A4C8A9" w14:textId="77777777" w:rsidR="00A7254A" w:rsidRDefault="00A7254A" w:rsidP="00DB3DDD">
                            <w:pPr>
                              <w:rPr>
                                <w:rFonts w:ascii="Arial" w:hAnsi="Arial" w:cs="Arial"/>
                              </w:rPr>
                            </w:pPr>
                          </w:p>
                          <w:p w14:paraId="0DB2BC96" w14:textId="77777777" w:rsidR="00A7254A" w:rsidRDefault="00A7254A" w:rsidP="00DB3DDD">
                            <w:pPr>
                              <w:rPr>
                                <w:rFonts w:ascii="Arial" w:hAnsi="Arial" w:cs="Arial"/>
                              </w:rPr>
                            </w:pPr>
                          </w:p>
                          <w:p w14:paraId="1CF97B05" w14:textId="77777777" w:rsidR="00A7254A" w:rsidRDefault="00A7254A" w:rsidP="00DB3DDD">
                            <w:pPr>
                              <w:rPr>
                                <w:rFonts w:ascii="Arial" w:hAnsi="Arial" w:cs="Arial"/>
                              </w:rPr>
                            </w:pPr>
                          </w:p>
                          <w:p w14:paraId="29F12EF5" w14:textId="77777777" w:rsidR="00A7254A" w:rsidRDefault="00A7254A" w:rsidP="00DB3DDD">
                            <w:pPr>
                              <w:rPr>
                                <w:rFonts w:ascii="Arial" w:hAnsi="Arial" w:cs="Arial"/>
                              </w:rPr>
                            </w:pPr>
                          </w:p>
                          <w:p w14:paraId="24A33310" w14:textId="77777777" w:rsidR="00A7254A" w:rsidRDefault="00A7254A" w:rsidP="00DB3DDD">
                            <w:pPr>
                              <w:rPr>
                                <w:rFonts w:ascii="Arial" w:hAnsi="Arial" w:cs="Arial"/>
                              </w:rPr>
                            </w:pPr>
                          </w:p>
                          <w:p w14:paraId="23EAC049" w14:textId="77777777" w:rsidR="00A7254A" w:rsidRDefault="00A7254A" w:rsidP="00DB3DDD">
                            <w:pPr>
                              <w:rPr>
                                <w:rFonts w:ascii="Arial" w:hAnsi="Arial" w:cs="Arial"/>
                              </w:rPr>
                            </w:pPr>
                          </w:p>
                          <w:p w14:paraId="7FDF7154" w14:textId="77777777" w:rsidR="00A7254A" w:rsidRDefault="00A7254A" w:rsidP="00DB3DDD">
                            <w:pPr>
                              <w:rPr>
                                <w:rFonts w:ascii="Arial" w:hAnsi="Arial" w:cs="Arial"/>
                              </w:rPr>
                            </w:pPr>
                          </w:p>
                          <w:p w14:paraId="3A0BA84A" w14:textId="77777777" w:rsidR="00A7254A" w:rsidRDefault="00A7254A" w:rsidP="00DB3DDD">
                            <w:pPr>
                              <w:rPr>
                                <w:rFonts w:ascii="Arial" w:hAnsi="Arial" w:cs="Arial"/>
                              </w:rPr>
                            </w:pPr>
                          </w:p>
                          <w:p w14:paraId="6C43F3A0" w14:textId="77777777" w:rsidR="00A7254A" w:rsidRDefault="00A7254A" w:rsidP="00DB3DDD">
                            <w:pPr>
                              <w:rPr>
                                <w:rFonts w:ascii="Arial" w:hAnsi="Arial" w:cs="Arial"/>
                              </w:rPr>
                            </w:pPr>
                          </w:p>
                          <w:p w14:paraId="05E62BAD" w14:textId="77777777" w:rsidR="00A7254A" w:rsidRDefault="00A7254A" w:rsidP="00DB3DDD">
                            <w:pPr>
                              <w:rPr>
                                <w:rFonts w:ascii="Arial" w:hAnsi="Arial" w:cs="Arial"/>
                              </w:rPr>
                            </w:pPr>
                          </w:p>
                          <w:p w14:paraId="6A264AB6" w14:textId="77777777" w:rsidR="00A7254A" w:rsidRDefault="00A7254A" w:rsidP="00DB3DDD">
                            <w:pPr>
                              <w:rPr>
                                <w:rFonts w:ascii="Arial" w:hAnsi="Arial" w:cs="Arial"/>
                              </w:rPr>
                            </w:pPr>
                          </w:p>
                          <w:p w14:paraId="5A0D112A" w14:textId="77777777" w:rsidR="00A7254A" w:rsidRDefault="00A7254A" w:rsidP="00DB3DDD">
                            <w:pPr>
                              <w:rPr>
                                <w:rFonts w:ascii="Arial" w:hAnsi="Arial" w:cs="Arial"/>
                              </w:rPr>
                            </w:pPr>
                          </w:p>
                          <w:p w14:paraId="42586B6C" w14:textId="77777777" w:rsidR="00A7254A" w:rsidRPr="00370004" w:rsidRDefault="00A7254A" w:rsidP="00DB3DDD">
                            <w:pPr>
                              <w:rPr>
                                <w:rFonts w:ascii="Arial" w:hAnsi="Arial" w:cs="Arial"/>
                              </w:rPr>
                            </w:pPr>
                          </w:p>
                          <w:p w14:paraId="551DEF0A" w14:textId="77777777" w:rsidR="00DB3DDD" w:rsidRPr="00370004" w:rsidRDefault="00DB3DDD" w:rsidP="00DB3DD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DECB7" id="Text Box 23" o:spid="_x0000_s1027" type="#_x0000_t202" style="position:absolute;left:0;text-align:left;margin-left:7.05pt;margin-top:529.4pt;width:279pt;height:2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" stroked="f">
                <v:textbox>
                  <w:txbxContent>
                    <w:p w14:paraId="53A11B0A" w14:textId="77777777" w:rsidR="00DB3DDD" w:rsidRDefault="00DB3DDD" w:rsidP="00DB3DDD">
                      <w:pPr>
                        <w:rPr>
                          <w:rFonts w:ascii="Arial" w:hAnsi="Arial" w:cs="Arial"/>
                        </w:rPr>
                      </w:pPr>
                      <w:r w:rsidRPr="00370004">
                        <w:rPr>
                          <w:rFonts w:ascii="Arial" w:hAnsi="Arial" w:cs="Arial"/>
                        </w:rPr>
                        <w:t>Investigation by Complaints Committee</w:t>
                      </w:r>
                    </w:p>
                    <w:p w14:paraId="66973F3F" w14:textId="77777777" w:rsidR="00A7254A" w:rsidRDefault="00A7254A" w:rsidP="00DB3DDD">
                      <w:pPr>
                        <w:rPr>
                          <w:rFonts w:ascii="Arial" w:hAnsi="Arial" w:cs="Arial"/>
                        </w:rPr>
                      </w:pPr>
                    </w:p>
                    <w:p w14:paraId="53625450" w14:textId="77777777" w:rsidR="00A7254A" w:rsidRDefault="00A7254A" w:rsidP="00DB3DDD">
                      <w:pPr>
                        <w:rPr>
                          <w:rFonts w:ascii="Arial" w:hAnsi="Arial" w:cs="Arial"/>
                        </w:rPr>
                      </w:pPr>
                    </w:p>
                    <w:p w14:paraId="7E4967A3" w14:textId="77777777" w:rsidR="00A7254A" w:rsidRDefault="00A7254A" w:rsidP="00DB3DDD">
                      <w:pPr>
                        <w:rPr>
                          <w:rFonts w:ascii="Arial" w:hAnsi="Arial" w:cs="Arial"/>
                        </w:rPr>
                      </w:pPr>
                    </w:p>
                    <w:p w14:paraId="6119CB9A" w14:textId="77777777" w:rsidR="00A7254A" w:rsidRDefault="00A7254A" w:rsidP="00DB3DDD">
                      <w:pPr>
                        <w:rPr>
                          <w:rFonts w:ascii="Arial" w:hAnsi="Arial" w:cs="Arial"/>
                        </w:rPr>
                      </w:pPr>
                    </w:p>
                    <w:p w14:paraId="35A4C8A9" w14:textId="77777777" w:rsidR="00A7254A" w:rsidRDefault="00A7254A" w:rsidP="00DB3DDD">
                      <w:pPr>
                        <w:rPr>
                          <w:rFonts w:ascii="Arial" w:hAnsi="Arial" w:cs="Arial"/>
                        </w:rPr>
                      </w:pPr>
                    </w:p>
                    <w:p w14:paraId="0DB2BC96" w14:textId="77777777" w:rsidR="00A7254A" w:rsidRDefault="00A7254A" w:rsidP="00DB3DDD">
                      <w:pPr>
                        <w:rPr>
                          <w:rFonts w:ascii="Arial" w:hAnsi="Arial" w:cs="Arial"/>
                        </w:rPr>
                      </w:pPr>
                    </w:p>
                    <w:p w14:paraId="1CF97B05" w14:textId="77777777" w:rsidR="00A7254A" w:rsidRDefault="00A7254A" w:rsidP="00DB3DDD">
                      <w:pPr>
                        <w:rPr>
                          <w:rFonts w:ascii="Arial" w:hAnsi="Arial" w:cs="Arial"/>
                        </w:rPr>
                      </w:pPr>
                    </w:p>
                    <w:p w14:paraId="29F12EF5" w14:textId="77777777" w:rsidR="00A7254A" w:rsidRDefault="00A7254A" w:rsidP="00DB3DDD">
                      <w:pPr>
                        <w:rPr>
                          <w:rFonts w:ascii="Arial" w:hAnsi="Arial" w:cs="Arial"/>
                        </w:rPr>
                      </w:pPr>
                    </w:p>
                    <w:p w14:paraId="24A33310" w14:textId="77777777" w:rsidR="00A7254A" w:rsidRDefault="00A7254A" w:rsidP="00DB3DDD">
                      <w:pPr>
                        <w:rPr>
                          <w:rFonts w:ascii="Arial" w:hAnsi="Arial" w:cs="Arial"/>
                        </w:rPr>
                      </w:pPr>
                    </w:p>
                    <w:p w14:paraId="23EAC049" w14:textId="77777777" w:rsidR="00A7254A" w:rsidRDefault="00A7254A" w:rsidP="00DB3DDD">
                      <w:pPr>
                        <w:rPr>
                          <w:rFonts w:ascii="Arial" w:hAnsi="Arial" w:cs="Arial"/>
                        </w:rPr>
                      </w:pPr>
                    </w:p>
                    <w:p w14:paraId="7FDF7154" w14:textId="77777777" w:rsidR="00A7254A" w:rsidRDefault="00A7254A" w:rsidP="00DB3DDD">
                      <w:pPr>
                        <w:rPr>
                          <w:rFonts w:ascii="Arial" w:hAnsi="Arial" w:cs="Arial"/>
                        </w:rPr>
                      </w:pPr>
                    </w:p>
                    <w:p w14:paraId="3A0BA84A" w14:textId="77777777" w:rsidR="00A7254A" w:rsidRDefault="00A7254A" w:rsidP="00DB3DDD">
                      <w:pPr>
                        <w:rPr>
                          <w:rFonts w:ascii="Arial" w:hAnsi="Arial" w:cs="Arial"/>
                        </w:rPr>
                      </w:pPr>
                    </w:p>
                    <w:p w14:paraId="6C43F3A0" w14:textId="77777777" w:rsidR="00A7254A" w:rsidRDefault="00A7254A" w:rsidP="00DB3DDD">
                      <w:pPr>
                        <w:rPr>
                          <w:rFonts w:ascii="Arial" w:hAnsi="Arial" w:cs="Arial"/>
                        </w:rPr>
                      </w:pPr>
                    </w:p>
                    <w:p w14:paraId="05E62BAD" w14:textId="77777777" w:rsidR="00A7254A" w:rsidRDefault="00A7254A" w:rsidP="00DB3DDD">
                      <w:pPr>
                        <w:rPr>
                          <w:rFonts w:ascii="Arial" w:hAnsi="Arial" w:cs="Arial"/>
                        </w:rPr>
                      </w:pPr>
                    </w:p>
                    <w:p w14:paraId="6A264AB6" w14:textId="77777777" w:rsidR="00A7254A" w:rsidRDefault="00A7254A" w:rsidP="00DB3DDD">
                      <w:pPr>
                        <w:rPr>
                          <w:rFonts w:ascii="Arial" w:hAnsi="Arial" w:cs="Arial"/>
                        </w:rPr>
                      </w:pPr>
                    </w:p>
                    <w:p w14:paraId="5A0D112A" w14:textId="77777777" w:rsidR="00A7254A" w:rsidRDefault="00A7254A" w:rsidP="00DB3DDD">
                      <w:pPr>
                        <w:rPr>
                          <w:rFonts w:ascii="Arial" w:hAnsi="Arial" w:cs="Arial"/>
                        </w:rPr>
                      </w:pPr>
                    </w:p>
                    <w:p w14:paraId="42586B6C" w14:textId="77777777" w:rsidR="00A7254A" w:rsidRPr="00370004" w:rsidRDefault="00A7254A" w:rsidP="00DB3DDD">
                      <w:pPr>
                        <w:rPr>
                          <w:rFonts w:ascii="Arial" w:hAnsi="Arial" w:cs="Arial"/>
                        </w:rPr>
                      </w:pPr>
                    </w:p>
                    <w:p w14:paraId="551DEF0A" w14:textId="77777777" w:rsidR="00DB3DDD" w:rsidRPr="00370004" w:rsidRDefault="00DB3DDD" w:rsidP="00DB3DDD">
                      <w:pPr>
                        <w:rPr>
                          <w:rFonts w:ascii="Arial" w:hAnsi="Arial" w:cs="Arial"/>
                        </w:rPr>
                      </w:pPr>
                    </w:p>
                  </w:txbxContent>
                </v:textbox>
              </v:shape>
            </w:pict>
          </mc:Fallback>
        </mc:AlternateContent>
      </w:r>
      <w:r w:rsidRPr="003301FA">
        <w:rPr>
          <w:rFonts w:ascii="Calibri" w:hAnsi="Calibri" w:cs="Calibri"/>
          <w:noProof/>
          <w:lang w:eastAsia="en-GB"/>
        </w:rPr>
        <mc:AlternateContent>
          <mc:Choice Requires="wps">
            <w:drawing>
              <wp:anchor distT="0" distB="0" distL="114300" distR="114300" simplePos="0" relativeHeight="251660288" behindDoc="0" locked="0" layoutInCell="1" allowOverlap="1" wp14:anchorId="4297ACF1" wp14:editId="52624DE5">
                <wp:simplePos x="0" y="0"/>
                <wp:positionH relativeFrom="column">
                  <wp:posOffset>775335</wp:posOffset>
                </wp:positionH>
                <wp:positionV relativeFrom="paragraph">
                  <wp:posOffset>6189980</wp:posOffset>
                </wp:positionV>
                <wp:extent cx="0" cy="457200"/>
                <wp:effectExtent l="11430" t="10795" r="7620" b="8255"/>
                <wp:wrapNone/>
                <wp:docPr id="1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03781" id="Line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487.4pt" to="61.05pt,5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"/>
            </w:pict>
          </mc:Fallback>
        </mc:AlternateContent>
      </w:r>
      <w:r w:rsidRPr="003301FA">
        <w:rPr>
          <w:rFonts w:ascii="Calibri" w:hAnsi="Calibri" w:cs="Calibri"/>
          <w:noProof/>
          <w:lang w:eastAsia="en-GB"/>
        </w:rPr>
        <mc:AlternateContent>
          <mc:Choice Requires="wps">
            <w:drawing>
              <wp:anchor distT="0" distB="0" distL="114300" distR="114300" simplePos="0" relativeHeight="251654144" behindDoc="0" locked="0" layoutInCell="1" allowOverlap="1" wp14:anchorId="580BF037" wp14:editId="0D5154CE">
                <wp:simplePos x="0" y="0"/>
                <wp:positionH relativeFrom="column">
                  <wp:posOffset>89535</wp:posOffset>
                </wp:positionH>
                <wp:positionV relativeFrom="paragraph">
                  <wp:posOffset>5885180</wp:posOffset>
                </wp:positionV>
                <wp:extent cx="2628900" cy="228600"/>
                <wp:effectExtent l="1905" t="1270" r="0" b="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7429F" w14:textId="77777777" w:rsidR="00DB3DDD" w:rsidRPr="001418D2" w:rsidRDefault="00DB3DDD" w:rsidP="00DB3DDD">
                            <w:pPr>
                              <w:rPr>
                                <w:rFonts w:ascii="Arial" w:hAnsi="Arial" w:cs="Arial"/>
                                <w:b/>
                                <w:sz w:val="22"/>
                                <w:szCs w:val="22"/>
                              </w:rPr>
                            </w:pPr>
                            <w:r w:rsidRPr="001418D2">
                              <w:rPr>
                                <w:rFonts w:ascii="Arial" w:hAnsi="Arial" w:cs="Arial"/>
                                <w:b/>
                                <w:sz w:val="22"/>
                                <w:szCs w:val="22"/>
                              </w:rPr>
                              <w:t>COMPLAINTS COMMITTEE</w:t>
                            </w:r>
                          </w:p>
                          <w:p w14:paraId="3B73BEFB" w14:textId="77777777" w:rsidR="00DB3DDD" w:rsidRDefault="00DB3DDD" w:rsidP="00DB3D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BF037" id="Text Box 22" o:spid="_x0000_s1028" type="#_x0000_t202" style="position:absolute;left:0;text-align:left;margin-left:7.05pt;margin-top:463.4pt;width:207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" stroked="f">
                <v:textbox>
                  <w:txbxContent>
                    <w:p w14:paraId="5367429F" w14:textId="77777777" w:rsidR="00DB3DDD" w:rsidRPr="001418D2" w:rsidRDefault="00DB3DDD" w:rsidP="00DB3DDD">
                      <w:pPr>
                        <w:rPr>
                          <w:rFonts w:ascii="Arial" w:hAnsi="Arial" w:cs="Arial"/>
                          <w:b/>
                          <w:sz w:val="22"/>
                          <w:szCs w:val="22"/>
                        </w:rPr>
                      </w:pPr>
                      <w:r w:rsidRPr="001418D2">
                        <w:rPr>
                          <w:rFonts w:ascii="Arial" w:hAnsi="Arial" w:cs="Arial"/>
                          <w:b/>
                          <w:sz w:val="22"/>
                          <w:szCs w:val="22"/>
                        </w:rPr>
                        <w:t>COMPLAINTS COMMITTEE</w:t>
                      </w:r>
                    </w:p>
                    <w:p w14:paraId="3B73BEFB" w14:textId="77777777" w:rsidR="00DB3DDD" w:rsidRDefault="00DB3DDD" w:rsidP="00DB3DDD"/>
                  </w:txbxContent>
                </v:textbox>
              </v:shape>
            </w:pict>
          </mc:Fallback>
        </mc:AlternateContent>
      </w:r>
      <w:r w:rsidRPr="003301FA">
        <w:rPr>
          <w:rFonts w:ascii="Calibri" w:hAnsi="Calibri" w:cs="Calibri"/>
          <w:noProof/>
          <w:lang w:eastAsia="en-GB"/>
        </w:rPr>
        <mc:AlternateContent>
          <mc:Choice Requires="wps">
            <w:drawing>
              <wp:anchor distT="0" distB="0" distL="114300" distR="114300" simplePos="0" relativeHeight="251653120" behindDoc="0" locked="0" layoutInCell="1" allowOverlap="1" wp14:anchorId="14E3340F" wp14:editId="5495AE6C">
                <wp:simplePos x="0" y="0"/>
                <wp:positionH relativeFrom="column">
                  <wp:posOffset>1461135</wp:posOffset>
                </wp:positionH>
                <wp:positionV relativeFrom="paragraph">
                  <wp:posOffset>4970780</wp:posOffset>
                </wp:positionV>
                <wp:extent cx="2171700" cy="457200"/>
                <wp:effectExtent l="11430" t="10795" r="7620" b="8255"/>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000000"/>
                        </a:solidFill>
                        <a:ln w="9525">
                          <a:solidFill>
                            <a:srgbClr val="000000"/>
                          </a:solidFill>
                          <a:miter lim="800000"/>
                          <a:headEnd/>
                          <a:tailEnd/>
                        </a:ln>
                      </wps:spPr>
                      <wps:txbx>
                        <w:txbxContent>
                          <w:p w14:paraId="5A16E4AC" w14:textId="77777777" w:rsidR="00DB3DDD" w:rsidRPr="00041535" w:rsidRDefault="00DB3DDD" w:rsidP="00DB3DDD">
                            <w:pPr>
                              <w:jc w:val="center"/>
                              <w:rPr>
                                <w:sz w:val="16"/>
                                <w:szCs w:val="16"/>
                              </w:rPr>
                            </w:pPr>
                          </w:p>
                          <w:p w14:paraId="3B4F90DF" w14:textId="77777777" w:rsidR="00DB3DDD" w:rsidRPr="00370004" w:rsidRDefault="00DB3DDD" w:rsidP="00DB3DDD">
                            <w:pPr>
                              <w:jc w:val="center"/>
                              <w:rPr>
                                <w:rFonts w:ascii="Arial" w:hAnsi="Arial" w:cs="Arial"/>
                                <w:b/>
                                <w:color w:val="FFFFFF"/>
                              </w:rPr>
                            </w:pPr>
                            <w:r w:rsidRPr="00370004">
                              <w:rPr>
                                <w:rFonts w:ascii="Arial" w:hAnsi="Arial" w:cs="Arial"/>
                                <w:b/>
                                <w:color w:val="FFFFFF"/>
                              </w:rPr>
                              <w:t>FORMAL STAGE</w:t>
                            </w:r>
                          </w:p>
                          <w:p w14:paraId="7675948C" w14:textId="77777777" w:rsidR="00DB3DDD" w:rsidRDefault="00DB3DDD" w:rsidP="00DB3DDD">
                            <w:pPr>
                              <w:jc w:val="center"/>
                              <w:rPr>
                                <w:b/>
                                <w:color w:val="FFFFFF"/>
                              </w:rPr>
                            </w:pPr>
                          </w:p>
                          <w:p w14:paraId="17D0C163" w14:textId="77777777" w:rsidR="00DB3DDD" w:rsidRDefault="00DB3DDD" w:rsidP="00DB3DDD">
                            <w:pPr>
                              <w:jc w:val="center"/>
                              <w:rPr>
                                <w:b/>
                                <w:color w:val="FFFFFF"/>
                              </w:rPr>
                            </w:pPr>
                          </w:p>
                          <w:p w14:paraId="3E97B6A0" w14:textId="77777777" w:rsidR="00DB3DDD" w:rsidRPr="00041535" w:rsidRDefault="00DB3DDD" w:rsidP="00DB3DDD">
                            <w:pPr>
                              <w:jc w:val="cente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3340F" id="Text Box 21" o:spid="_x0000_s1029" type="#_x0000_t202" style="position:absolute;left:0;text-align:left;margin-left:115.05pt;margin-top:391.4pt;width:171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" fillcolor="black">
                <v:textbox>
                  <w:txbxContent>
                    <w:p w14:paraId="5A16E4AC" w14:textId="77777777" w:rsidR="00DB3DDD" w:rsidRPr="00041535" w:rsidRDefault="00DB3DDD" w:rsidP="00DB3DDD">
                      <w:pPr>
                        <w:jc w:val="center"/>
                        <w:rPr>
                          <w:sz w:val="16"/>
                          <w:szCs w:val="16"/>
                        </w:rPr>
                      </w:pPr>
                    </w:p>
                    <w:p w14:paraId="3B4F90DF" w14:textId="77777777" w:rsidR="00DB3DDD" w:rsidRPr="00370004" w:rsidRDefault="00DB3DDD" w:rsidP="00DB3DDD">
                      <w:pPr>
                        <w:jc w:val="center"/>
                        <w:rPr>
                          <w:rFonts w:ascii="Arial" w:hAnsi="Arial" w:cs="Arial"/>
                          <w:b/>
                          <w:color w:val="FFFFFF"/>
                        </w:rPr>
                      </w:pPr>
                      <w:r w:rsidRPr="00370004">
                        <w:rPr>
                          <w:rFonts w:ascii="Arial" w:hAnsi="Arial" w:cs="Arial"/>
                          <w:b/>
                          <w:color w:val="FFFFFF"/>
                        </w:rPr>
                        <w:t>FORMAL STAGE</w:t>
                      </w:r>
                    </w:p>
                    <w:p w14:paraId="7675948C" w14:textId="77777777" w:rsidR="00DB3DDD" w:rsidRDefault="00DB3DDD" w:rsidP="00DB3DDD">
                      <w:pPr>
                        <w:jc w:val="center"/>
                        <w:rPr>
                          <w:b/>
                          <w:color w:val="FFFFFF"/>
                        </w:rPr>
                      </w:pPr>
                    </w:p>
                    <w:p w14:paraId="17D0C163" w14:textId="77777777" w:rsidR="00DB3DDD" w:rsidRDefault="00DB3DDD" w:rsidP="00DB3DDD">
                      <w:pPr>
                        <w:jc w:val="center"/>
                        <w:rPr>
                          <w:b/>
                          <w:color w:val="FFFFFF"/>
                        </w:rPr>
                      </w:pPr>
                    </w:p>
                    <w:p w14:paraId="3E97B6A0" w14:textId="77777777" w:rsidR="00DB3DDD" w:rsidRPr="00041535" w:rsidRDefault="00DB3DDD" w:rsidP="00DB3DDD">
                      <w:pPr>
                        <w:jc w:val="center"/>
                        <w:rPr>
                          <w:b/>
                          <w:color w:val="FFFFFF"/>
                        </w:rPr>
                      </w:pPr>
                    </w:p>
                  </w:txbxContent>
                </v:textbox>
              </v:shape>
            </w:pict>
          </mc:Fallback>
        </mc:AlternateContent>
      </w:r>
      <w:r w:rsidRPr="003301FA">
        <w:rPr>
          <w:rFonts w:ascii="Calibri" w:hAnsi="Calibri" w:cs="Calibri"/>
          <w:noProof/>
          <w:lang w:eastAsia="en-GB"/>
        </w:rPr>
        <mc:AlternateContent>
          <mc:Choice Requires="wps">
            <w:drawing>
              <wp:anchor distT="0" distB="0" distL="114300" distR="114300" simplePos="0" relativeHeight="251662336" behindDoc="0" locked="0" layoutInCell="1" allowOverlap="1" wp14:anchorId="18ADE420" wp14:editId="2F32C8BF">
                <wp:simplePos x="0" y="0"/>
                <wp:positionH relativeFrom="column">
                  <wp:posOffset>13335</wp:posOffset>
                </wp:positionH>
                <wp:positionV relativeFrom="paragraph">
                  <wp:posOffset>932180</wp:posOffset>
                </wp:positionV>
                <wp:extent cx="5105400" cy="304800"/>
                <wp:effectExtent l="11430" t="10795" r="7620" b="8255"/>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304800"/>
                        </a:xfrm>
                        <a:prstGeom prst="rect">
                          <a:avLst/>
                        </a:prstGeom>
                        <a:solidFill>
                          <a:srgbClr val="FFFFFF"/>
                        </a:solidFill>
                        <a:ln w="9525">
                          <a:solidFill>
                            <a:srgbClr val="000000"/>
                          </a:solidFill>
                          <a:miter lim="800000"/>
                          <a:headEnd/>
                          <a:tailEnd/>
                        </a:ln>
                      </wps:spPr>
                      <wps:txbx>
                        <w:txbxContent>
                          <w:p w14:paraId="5F8000FA" w14:textId="77777777" w:rsidR="00DB3DDD" w:rsidRPr="001418D2" w:rsidRDefault="00DB3DDD" w:rsidP="00DB3DDD">
                            <w:pPr>
                              <w:jc w:val="center"/>
                              <w:rPr>
                                <w:rFonts w:ascii="Arial" w:hAnsi="Arial" w:cs="Arial"/>
                                <w:color w:val="000000"/>
                                <w:sz w:val="22"/>
                                <w:szCs w:val="22"/>
                              </w:rPr>
                            </w:pPr>
                            <w:r w:rsidRPr="001418D2">
                              <w:rPr>
                                <w:rFonts w:ascii="Arial" w:hAnsi="Arial" w:cs="Arial"/>
                                <w:color w:val="000000"/>
                                <w:sz w:val="22"/>
                                <w:szCs w:val="22"/>
                              </w:rPr>
                              <w:t>Complaints made to appropriate member of staff or Head</w:t>
                            </w:r>
                            <w:r w:rsidR="00847FF8">
                              <w:rPr>
                                <w:rFonts w:ascii="Arial" w:hAnsi="Arial" w:cs="Arial"/>
                                <w:color w:val="000000"/>
                                <w:sz w:val="22"/>
                                <w:szCs w:val="22"/>
                              </w:rPr>
                              <w:t xml:space="preserve"> T</w:t>
                            </w:r>
                            <w:r w:rsidRPr="001418D2">
                              <w:rPr>
                                <w:rFonts w:ascii="Arial" w:hAnsi="Arial" w:cs="Arial"/>
                                <w:color w:val="000000"/>
                                <w:sz w:val="22"/>
                                <w:szCs w:val="22"/>
                              </w:rPr>
                              <w:t>eacher</w:t>
                            </w:r>
                          </w:p>
                          <w:p w14:paraId="4CB26F9B" w14:textId="77777777" w:rsidR="00DB3DDD" w:rsidRDefault="00DB3DDD" w:rsidP="00DB3D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DE420" id="Text Box 30" o:spid="_x0000_s1030" type="#_x0000_t202" style="position:absolute;left:0;text-align:left;margin-left:1.05pt;margin-top:73.4pt;width:402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">
                <v:textbox>
                  <w:txbxContent>
                    <w:p w14:paraId="5F8000FA" w14:textId="77777777" w:rsidR="00DB3DDD" w:rsidRPr="001418D2" w:rsidRDefault="00DB3DDD" w:rsidP="00DB3DDD">
                      <w:pPr>
                        <w:jc w:val="center"/>
                        <w:rPr>
                          <w:rFonts w:ascii="Arial" w:hAnsi="Arial" w:cs="Arial"/>
                          <w:color w:val="000000"/>
                          <w:sz w:val="22"/>
                          <w:szCs w:val="22"/>
                        </w:rPr>
                      </w:pPr>
                      <w:r w:rsidRPr="001418D2">
                        <w:rPr>
                          <w:rFonts w:ascii="Arial" w:hAnsi="Arial" w:cs="Arial"/>
                          <w:color w:val="000000"/>
                          <w:sz w:val="22"/>
                          <w:szCs w:val="22"/>
                        </w:rPr>
                        <w:t>Complaints made to appropriate member of staff or Head</w:t>
                      </w:r>
                      <w:r w:rsidR="00847FF8">
                        <w:rPr>
                          <w:rFonts w:ascii="Arial" w:hAnsi="Arial" w:cs="Arial"/>
                          <w:color w:val="000000"/>
                          <w:sz w:val="22"/>
                          <w:szCs w:val="22"/>
                        </w:rPr>
                        <w:t xml:space="preserve"> T</w:t>
                      </w:r>
                      <w:r w:rsidRPr="001418D2">
                        <w:rPr>
                          <w:rFonts w:ascii="Arial" w:hAnsi="Arial" w:cs="Arial"/>
                          <w:color w:val="000000"/>
                          <w:sz w:val="22"/>
                          <w:szCs w:val="22"/>
                        </w:rPr>
                        <w:t>eacher</w:t>
                      </w:r>
                    </w:p>
                    <w:p w14:paraId="4CB26F9B" w14:textId="77777777" w:rsidR="00DB3DDD" w:rsidRDefault="00DB3DDD" w:rsidP="00DB3DDD"/>
                  </w:txbxContent>
                </v:textbox>
              </v:shape>
            </w:pict>
          </mc:Fallback>
        </mc:AlternateContent>
      </w:r>
      <w:r w:rsidRPr="003301FA">
        <w:rPr>
          <w:rFonts w:ascii="Calibri" w:hAnsi="Calibri" w:cs="Calibri"/>
          <w:noProof/>
          <w:lang w:eastAsia="en-GB"/>
        </w:rPr>
        <mc:AlternateContent>
          <mc:Choice Requires="wps">
            <w:drawing>
              <wp:anchor distT="0" distB="0" distL="114300" distR="114300" simplePos="0" relativeHeight="251661312" behindDoc="0" locked="0" layoutInCell="1" allowOverlap="1" wp14:anchorId="67165EA2" wp14:editId="20531AAB">
                <wp:simplePos x="0" y="0"/>
                <wp:positionH relativeFrom="column">
                  <wp:posOffset>798195</wp:posOffset>
                </wp:positionH>
                <wp:positionV relativeFrom="paragraph">
                  <wp:posOffset>3352800</wp:posOffset>
                </wp:positionV>
                <wp:extent cx="0" cy="914400"/>
                <wp:effectExtent l="5715" t="12065" r="13335" b="6985"/>
                <wp:wrapNone/>
                <wp:docPr id="1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27436" id="Line 2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5pt,264pt" to="62.8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"/>
            </w:pict>
          </mc:Fallback>
        </mc:AlternateContent>
      </w:r>
      <w:r w:rsidRPr="003301FA">
        <w:rPr>
          <w:rFonts w:ascii="Calibri" w:hAnsi="Calibri" w:cs="Calibri"/>
          <w:noProof/>
          <w:lang w:eastAsia="en-GB"/>
        </w:rPr>
        <mc:AlternateContent>
          <mc:Choice Requires="wps">
            <w:drawing>
              <wp:anchor distT="0" distB="0" distL="114300" distR="114300" simplePos="0" relativeHeight="251659264" behindDoc="0" locked="0" layoutInCell="1" allowOverlap="1" wp14:anchorId="12C0EA4D" wp14:editId="11A71877">
                <wp:simplePos x="0" y="0"/>
                <wp:positionH relativeFrom="column">
                  <wp:posOffset>1941195</wp:posOffset>
                </wp:positionH>
                <wp:positionV relativeFrom="paragraph">
                  <wp:posOffset>3009900</wp:posOffset>
                </wp:positionV>
                <wp:extent cx="1028700" cy="1028700"/>
                <wp:effectExtent l="5715" t="12065" r="13335" b="6985"/>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C4E16" id="Line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85pt,237pt" to="233.8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"/>
            </w:pict>
          </mc:Fallback>
        </mc:AlternateContent>
      </w:r>
      <w:r w:rsidRPr="003301FA">
        <w:rPr>
          <w:rFonts w:ascii="Calibri" w:hAnsi="Calibri" w:cs="Calibri"/>
          <w:noProof/>
          <w:lang w:eastAsia="en-GB"/>
        </w:rPr>
        <mc:AlternateContent>
          <mc:Choice Requires="wps">
            <w:drawing>
              <wp:anchor distT="0" distB="0" distL="114300" distR="114300" simplePos="0" relativeHeight="251658240" behindDoc="0" locked="0" layoutInCell="1" allowOverlap="1" wp14:anchorId="4833F073" wp14:editId="661D6B37">
                <wp:simplePos x="0" y="0"/>
                <wp:positionH relativeFrom="column">
                  <wp:posOffset>2298700</wp:posOffset>
                </wp:positionH>
                <wp:positionV relativeFrom="paragraph">
                  <wp:posOffset>1295400</wp:posOffset>
                </wp:positionV>
                <wp:extent cx="1028700" cy="1028700"/>
                <wp:effectExtent l="10795" t="12065" r="8255" b="6985"/>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FED9E" id="Line 2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102pt" to="262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"/>
            </w:pict>
          </mc:Fallback>
        </mc:AlternateContent>
      </w:r>
      <w:r w:rsidRPr="003301FA">
        <w:rPr>
          <w:rFonts w:ascii="Calibri" w:hAnsi="Calibri" w:cs="Calibri"/>
          <w:noProof/>
          <w:lang w:eastAsia="en-GB"/>
        </w:rPr>
        <mc:AlternateContent>
          <mc:Choice Requires="wps">
            <w:drawing>
              <wp:anchor distT="0" distB="0" distL="114300" distR="114300" simplePos="0" relativeHeight="251657216" behindDoc="0" locked="0" layoutInCell="1" allowOverlap="1" wp14:anchorId="051650DA" wp14:editId="2F2629C6">
                <wp:simplePos x="0" y="0"/>
                <wp:positionH relativeFrom="column">
                  <wp:posOffset>1280160</wp:posOffset>
                </wp:positionH>
                <wp:positionV relativeFrom="paragraph">
                  <wp:posOffset>1295400</wp:posOffset>
                </wp:positionV>
                <wp:extent cx="1028700" cy="1028700"/>
                <wp:effectExtent l="11430" t="12065" r="7620" b="6985"/>
                <wp:wrapNone/>
                <wp:docPr id="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2C840" id="Line 2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02pt" to="181.8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"/>
            </w:pict>
          </mc:Fallback>
        </mc:AlternateContent>
      </w:r>
      <w:r w:rsidRPr="003301FA">
        <w:rPr>
          <w:rFonts w:ascii="Calibri" w:hAnsi="Calibri" w:cs="Calibri"/>
          <w:noProof/>
          <w:lang w:eastAsia="en-GB"/>
        </w:rPr>
        <mc:AlternateContent>
          <mc:Choice Requires="wps">
            <w:drawing>
              <wp:anchor distT="0" distB="0" distL="114300" distR="114300" simplePos="0" relativeHeight="251652096" behindDoc="0" locked="0" layoutInCell="1" allowOverlap="1" wp14:anchorId="5C0E2678" wp14:editId="23CB9812">
                <wp:simplePos x="0" y="0"/>
                <wp:positionH relativeFrom="column">
                  <wp:posOffset>2969895</wp:posOffset>
                </wp:positionH>
                <wp:positionV relativeFrom="paragraph">
                  <wp:posOffset>4267200</wp:posOffset>
                </wp:positionV>
                <wp:extent cx="1247140" cy="342900"/>
                <wp:effectExtent l="0" t="2540" r="4445" b="0"/>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27B69" w14:textId="77777777" w:rsidR="00DB3DDD" w:rsidRPr="00370004" w:rsidRDefault="00DB3DDD" w:rsidP="00DB3DDD">
                            <w:pPr>
                              <w:rPr>
                                <w:rFonts w:ascii="Arial" w:hAnsi="Arial" w:cs="Arial"/>
                                <w:b/>
                              </w:rPr>
                            </w:pPr>
                            <w:r w:rsidRPr="00370004">
                              <w:rPr>
                                <w:rFonts w:ascii="Arial" w:hAnsi="Arial" w:cs="Arial"/>
                                <w:b/>
                              </w:rPr>
                              <w:t>RESOLVED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E2678" id="Text Box 20" o:spid="_x0000_s1031" type="#_x0000_t202" style="position:absolute;left:0;text-align:left;margin-left:233.85pt;margin-top:336pt;width:98.2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" stroked="f">
                <v:textbox>
                  <w:txbxContent>
                    <w:p w14:paraId="16127B69" w14:textId="77777777" w:rsidR="00DB3DDD" w:rsidRPr="00370004" w:rsidRDefault="00DB3DDD" w:rsidP="00DB3DDD">
                      <w:pPr>
                        <w:rPr>
                          <w:rFonts w:ascii="Arial" w:hAnsi="Arial" w:cs="Arial"/>
                          <w:b/>
                        </w:rPr>
                      </w:pPr>
                      <w:r w:rsidRPr="00370004">
                        <w:rPr>
                          <w:rFonts w:ascii="Arial" w:hAnsi="Arial" w:cs="Arial"/>
                          <w:b/>
                        </w:rPr>
                        <w:t>RESOLVED</w:t>
                      </w:r>
                    </w:p>
                  </w:txbxContent>
                </v:textbox>
              </v:shape>
            </w:pict>
          </mc:Fallback>
        </mc:AlternateContent>
      </w:r>
      <w:r w:rsidRPr="003301FA">
        <w:rPr>
          <w:rFonts w:ascii="Calibri" w:hAnsi="Calibri" w:cs="Calibri"/>
          <w:noProof/>
          <w:lang w:eastAsia="en-GB"/>
        </w:rPr>
        <mc:AlternateContent>
          <mc:Choice Requires="wps">
            <w:drawing>
              <wp:anchor distT="0" distB="0" distL="114300" distR="114300" simplePos="0" relativeHeight="251651072" behindDoc="0" locked="0" layoutInCell="1" allowOverlap="1" wp14:anchorId="1D26DED8" wp14:editId="157AD1B4">
                <wp:simplePos x="0" y="0"/>
                <wp:positionH relativeFrom="column">
                  <wp:posOffset>2969895</wp:posOffset>
                </wp:positionH>
                <wp:positionV relativeFrom="paragraph">
                  <wp:posOffset>2552700</wp:posOffset>
                </wp:positionV>
                <wp:extent cx="1247140" cy="342900"/>
                <wp:effectExtent l="0" t="2540" r="4445" b="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D5ACE" w14:textId="77777777" w:rsidR="00DB3DDD" w:rsidRPr="00370004" w:rsidRDefault="00DB3DDD" w:rsidP="00DB3DDD">
                            <w:pPr>
                              <w:rPr>
                                <w:rFonts w:ascii="Arial" w:hAnsi="Arial" w:cs="Arial"/>
                                <w:b/>
                                <w:sz w:val="22"/>
                                <w:szCs w:val="22"/>
                              </w:rPr>
                            </w:pPr>
                            <w:r w:rsidRPr="00370004">
                              <w:rPr>
                                <w:rFonts w:ascii="Arial" w:hAnsi="Arial" w:cs="Arial"/>
                                <w:b/>
                                <w:sz w:val="22"/>
                                <w:szCs w:val="22"/>
                              </w:rPr>
                              <w:t>RESOLVED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6DED8" id="Text Box 19" o:spid="_x0000_s1032" type="#_x0000_t202" style="position:absolute;left:0;text-align:left;margin-left:233.85pt;margin-top:201pt;width:98.2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" stroked="f">
                <v:textbox>
                  <w:txbxContent>
                    <w:p w14:paraId="6F7D5ACE" w14:textId="77777777" w:rsidR="00DB3DDD" w:rsidRPr="00370004" w:rsidRDefault="00DB3DDD" w:rsidP="00DB3DDD">
                      <w:pPr>
                        <w:rPr>
                          <w:rFonts w:ascii="Arial" w:hAnsi="Arial" w:cs="Arial"/>
                          <w:b/>
                          <w:sz w:val="22"/>
                          <w:szCs w:val="22"/>
                        </w:rPr>
                      </w:pPr>
                      <w:r w:rsidRPr="00370004">
                        <w:rPr>
                          <w:rFonts w:ascii="Arial" w:hAnsi="Arial" w:cs="Arial"/>
                          <w:b/>
                          <w:sz w:val="22"/>
                          <w:szCs w:val="22"/>
                        </w:rPr>
                        <w:t>RESOLVED</w:t>
                      </w:r>
                    </w:p>
                  </w:txbxContent>
                </v:textbox>
              </v:shape>
            </w:pict>
          </mc:Fallback>
        </mc:AlternateContent>
      </w:r>
      <w:r w:rsidRPr="003301FA">
        <w:rPr>
          <w:rFonts w:ascii="Calibri" w:hAnsi="Calibri" w:cs="Calibri"/>
          <w:noProof/>
          <w:lang w:eastAsia="en-GB"/>
        </w:rPr>
        <mc:AlternateContent>
          <mc:Choice Requires="wps">
            <w:drawing>
              <wp:anchor distT="0" distB="0" distL="114300" distR="114300" simplePos="0" relativeHeight="251650048" behindDoc="0" locked="0" layoutInCell="1" allowOverlap="1" wp14:anchorId="61DF97D4" wp14:editId="738020E4">
                <wp:simplePos x="0" y="0"/>
                <wp:positionH relativeFrom="column">
                  <wp:posOffset>-1905</wp:posOffset>
                </wp:positionH>
                <wp:positionV relativeFrom="paragraph">
                  <wp:posOffset>4229100</wp:posOffset>
                </wp:positionV>
                <wp:extent cx="1828800" cy="685800"/>
                <wp:effectExtent l="0" t="2540" r="3810" b="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5D906" w14:textId="77777777" w:rsidR="00DB3DDD" w:rsidRPr="00370004" w:rsidRDefault="00DB3DDD" w:rsidP="00DB3DDD">
                            <w:pPr>
                              <w:rPr>
                                <w:rFonts w:ascii="Arial" w:hAnsi="Arial" w:cs="Arial"/>
                                <w:b/>
                              </w:rPr>
                            </w:pPr>
                            <w:r w:rsidRPr="00370004">
                              <w:rPr>
                                <w:rFonts w:ascii="Arial" w:hAnsi="Arial" w:cs="Arial"/>
                                <w:b/>
                              </w:rPr>
                              <w:t>UNRESOLVED</w:t>
                            </w:r>
                          </w:p>
                          <w:p w14:paraId="36837A1F" w14:textId="77777777" w:rsidR="00DB3DDD" w:rsidRDefault="00DB3DDD" w:rsidP="00DB3DDD">
                            <w:r w:rsidRPr="00370004">
                              <w:rPr>
                                <w:rFonts w:ascii="Arial" w:hAnsi="Arial" w:cs="Arial"/>
                              </w:rPr>
                              <w:t>Refer to the Complaints Committee</w:t>
                            </w:r>
                          </w:p>
                          <w:p w14:paraId="6CF0C0EA" w14:textId="77777777" w:rsidR="00DB3DDD" w:rsidRDefault="00DB3DDD" w:rsidP="00DB3D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F97D4" id="Text Box 18" o:spid="_x0000_s1033" type="#_x0000_t202" style="position:absolute;left:0;text-align:left;margin-left:-.15pt;margin-top:333pt;width:2in;height:5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" stroked="f">
                <v:textbox>
                  <w:txbxContent>
                    <w:p w14:paraId="35A5D906" w14:textId="77777777" w:rsidR="00DB3DDD" w:rsidRPr="00370004" w:rsidRDefault="00DB3DDD" w:rsidP="00DB3DDD">
                      <w:pPr>
                        <w:rPr>
                          <w:rFonts w:ascii="Arial" w:hAnsi="Arial" w:cs="Arial"/>
                          <w:b/>
                        </w:rPr>
                      </w:pPr>
                      <w:r w:rsidRPr="00370004">
                        <w:rPr>
                          <w:rFonts w:ascii="Arial" w:hAnsi="Arial" w:cs="Arial"/>
                          <w:b/>
                        </w:rPr>
                        <w:t>UNRESOLVED</w:t>
                      </w:r>
                    </w:p>
                    <w:p w14:paraId="36837A1F" w14:textId="77777777" w:rsidR="00DB3DDD" w:rsidRDefault="00DB3DDD" w:rsidP="00DB3DDD">
                      <w:r w:rsidRPr="00370004">
                        <w:rPr>
                          <w:rFonts w:ascii="Arial" w:hAnsi="Arial" w:cs="Arial"/>
                        </w:rPr>
                        <w:t>Refer to the Complaints Committee</w:t>
                      </w:r>
                    </w:p>
                    <w:p w14:paraId="6CF0C0EA" w14:textId="77777777" w:rsidR="00DB3DDD" w:rsidRDefault="00DB3DDD" w:rsidP="00DB3DDD"/>
                  </w:txbxContent>
                </v:textbox>
              </v:shape>
            </w:pict>
          </mc:Fallback>
        </mc:AlternateContent>
      </w:r>
      <w:r w:rsidRPr="003301FA">
        <w:rPr>
          <w:rFonts w:ascii="Calibri" w:hAnsi="Calibri" w:cs="Calibri"/>
          <w:noProof/>
          <w:lang w:eastAsia="en-GB"/>
        </w:rPr>
        <mc:AlternateContent>
          <mc:Choice Requires="wps">
            <w:drawing>
              <wp:anchor distT="0" distB="0" distL="114300" distR="114300" simplePos="0" relativeHeight="251649024" behindDoc="0" locked="0" layoutInCell="1" allowOverlap="1" wp14:anchorId="2DEB17B7" wp14:editId="5A686F3B">
                <wp:simplePos x="0" y="0"/>
                <wp:positionH relativeFrom="column">
                  <wp:posOffset>-1905</wp:posOffset>
                </wp:positionH>
                <wp:positionV relativeFrom="paragraph">
                  <wp:posOffset>2552700</wp:posOffset>
                </wp:positionV>
                <wp:extent cx="1828800" cy="800100"/>
                <wp:effectExtent l="0" t="2540" r="3810"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45940F" w14:textId="77777777" w:rsidR="00DB3DDD" w:rsidRPr="00370004" w:rsidRDefault="00DB3DDD" w:rsidP="00DB3DDD">
                            <w:pPr>
                              <w:rPr>
                                <w:rFonts w:ascii="Arial" w:hAnsi="Arial" w:cs="Arial"/>
                                <w:b/>
                                <w:sz w:val="22"/>
                                <w:szCs w:val="22"/>
                              </w:rPr>
                            </w:pPr>
                            <w:r w:rsidRPr="00370004">
                              <w:rPr>
                                <w:rFonts w:ascii="Arial" w:hAnsi="Arial" w:cs="Arial"/>
                                <w:b/>
                                <w:sz w:val="22"/>
                                <w:szCs w:val="22"/>
                              </w:rPr>
                              <w:t>UNRESOLVED</w:t>
                            </w:r>
                          </w:p>
                          <w:p w14:paraId="624DB520" w14:textId="77777777" w:rsidR="00DB3DDD" w:rsidRPr="00370004" w:rsidRDefault="00847FF8" w:rsidP="00DB3DDD">
                            <w:pPr>
                              <w:rPr>
                                <w:rFonts w:ascii="Arial" w:hAnsi="Arial" w:cs="Arial"/>
                                <w:sz w:val="22"/>
                                <w:szCs w:val="22"/>
                              </w:rPr>
                            </w:pPr>
                            <w:r>
                              <w:rPr>
                                <w:rFonts w:ascii="Arial" w:hAnsi="Arial" w:cs="Arial"/>
                                <w:sz w:val="22"/>
                                <w:szCs w:val="22"/>
                              </w:rPr>
                              <w:t xml:space="preserve">Refer to </w:t>
                            </w:r>
                            <w:r w:rsidR="00DB3DDD" w:rsidRPr="00370004">
                              <w:rPr>
                                <w:rFonts w:ascii="Arial" w:hAnsi="Arial" w:cs="Arial"/>
                                <w:sz w:val="22"/>
                                <w:szCs w:val="22"/>
                              </w:rPr>
                              <w:t>Head</w:t>
                            </w:r>
                            <w:r>
                              <w:rPr>
                                <w:rFonts w:ascii="Arial" w:hAnsi="Arial" w:cs="Arial"/>
                                <w:sz w:val="22"/>
                                <w:szCs w:val="22"/>
                              </w:rPr>
                              <w:t xml:space="preserve"> T</w:t>
                            </w:r>
                            <w:r w:rsidR="00DB3DDD" w:rsidRPr="00370004">
                              <w:rPr>
                                <w:rFonts w:ascii="Arial" w:hAnsi="Arial" w:cs="Arial"/>
                                <w:sz w:val="22"/>
                                <w:szCs w:val="22"/>
                              </w:rPr>
                              <w:t>eacher or Chair who may attempt to resolve the complaint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B17B7" id="Text Box 17" o:spid="_x0000_s1034" type="#_x0000_t202" style="position:absolute;left:0;text-align:left;margin-left:-.15pt;margin-top:201pt;width:2in;height: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" stroked="f">
                <v:textbox>
                  <w:txbxContent>
                    <w:p w14:paraId="2245940F" w14:textId="77777777" w:rsidR="00DB3DDD" w:rsidRPr="00370004" w:rsidRDefault="00DB3DDD" w:rsidP="00DB3DDD">
                      <w:pPr>
                        <w:rPr>
                          <w:rFonts w:ascii="Arial" w:hAnsi="Arial" w:cs="Arial"/>
                          <w:b/>
                          <w:sz w:val="22"/>
                          <w:szCs w:val="22"/>
                        </w:rPr>
                      </w:pPr>
                      <w:r w:rsidRPr="00370004">
                        <w:rPr>
                          <w:rFonts w:ascii="Arial" w:hAnsi="Arial" w:cs="Arial"/>
                          <w:b/>
                          <w:sz w:val="22"/>
                          <w:szCs w:val="22"/>
                        </w:rPr>
                        <w:t>UNRESOLVED</w:t>
                      </w:r>
                    </w:p>
                    <w:p w14:paraId="624DB520" w14:textId="77777777" w:rsidR="00DB3DDD" w:rsidRPr="00370004" w:rsidRDefault="00847FF8" w:rsidP="00DB3DDD">
                      <w:pPr>
                        <w:rPr>
                          <w:rFonts w:ascii="Arial" w:hAnsi="Arial" w:cs="Arial"/>
                          <w:sz w:val="22"/>
                          <w:szCs w:val="22"/>
                        </w:rPr>
                      </w:pPr>
                      <w:r>
                        <w:rPr>
                          <w:rFonts w:ascii="Arial" w:hAnsi="Arial" w:cs="Arial"/>
                          <w:sz w:val="22"/>
                          <w:szCs w:val="22"/>
                        </w:rPr>
                        <w:t xml:space="preserve">Refer to </w:t>
                      </w:r>
                      <w:r w:rsidR="00DB3DDD" w:rsidRPr="00370004">
                        <w:rPr>
                          <w:rFonts w:ascii="Arial" w:hAnsi="Arial" w:cs="Arial"/>
                          <w:sz w:val="22"/>
                          <w:szCs w:val="22"/>
                        </w:rPr>
                        <w:t>Head</w:t>
                      </w:r>
                      <w:r>
                        <w:rPr>
                          <w:rFonts w:ascii="Arial" w:hAnsi="Arial" w:cs="Arial"/>
                          <w:sz w:val="22"/>
                          <w:szCs w:val="22"/>
                        </w:rPr>
                        <w:t xml:space="preserve"> T</w:t>
                      </w:r>
                      <w:r w:rsidR="00DB3DDD" w:rsidRPr="00370004">
                        <w:rPr>
                          <w:rFonts w:ascii="Arial" w:hAnsi="Arial" w:cs="Arial"/>
                          <w:sz w:val="22"/>
                          <w:szCs w:val="22"/>
                        </w:rPr>
                        <w:t>eacher or Chair who may attempt to resolve the complaint</w:t>
                      </w:r>
                    </w:p>
                  </w:txbxContent>
                </v:textbox>
              </v:shape>
            </w:pict>
          </mc:Fallback>
        </mc:AlternateContent>
      </w:r>
    </w:p>
    <w:p w14:paraId="1873CE65" w14:textId="77777777" w:rsidR="00A7254A" w:rsidRPr="003301FA" w:rsidRDefault="00A7254A" w:rsidP="006004E9">
      <w:pPr>
        <w:jc w:val="center"/>
        <w:rPr>
          <w:rFonts w:ascii="Calibri" w:hAnsi="Calibri" w:cs="Calibri"/>
          <w:b/>
        </w:rPr>
      </w:pPr>
    </w:p>
    <w:p w14:paraId="2DC1A979" w14:textId="77777777" w:rsidR="006004E9" w:rsidRPr="003301FA" w:rsidRDefault="00782976" w:rsidP="006004E9">
      <w:pPr>
        <w:jc w:val="center"/>
        <w:rPr>
          <w:rFonts w:ascii="Calibri" w:hAnsi="Calibri" w:cs="Calibri"/>
          <w:b/>
        </w:rPr>
      </w:pPr>
      <w:r w:rsidRPr="003301FA">
        <w:rPr>
          <w:rFonts w:ascii="Calibri" w:hAnsi="Calibri" w:cs="Calibri"/>
          <w:noProof/>
          <w:lang w:eastAsia="en-GB"/>
        </w:rPr>
        <mc:AlternateContent>
          <mc:Choice Requires="wps">
            <w:drawing>
              <wp:anchor distT="0" distB="0" distL="114300" distR="114300" simplePos="0" relativeHeight="251656192" behindDoc="0" locked="0" layoutInCell="1" allowOverlap="1" wp14:anchorId="3724F5B0" wp14:editId="20210E16">
                <wp:simplePos x="0" y="0"/>
                <wp:positionH relativeFrom="column">
                  <wp:posOffset>89535</wp:posOffset>
                </wp:positionH>
                <wp:positionV relativeFrom="paragraph">
                  <wp:posOffset>7063740</wp:posOffset>
                </wp:positionV>
                <wp:extent cx="5372100" cy="711200"/>
                <wp:effectExtent l="1905" t="0" r="0" b="381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1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F3895" w14:textId="77777777" w:rsidR="00DB3DDD" w:rsidRPr="001418D2" w:rsidRDefault="00DB3DDD" w:rsidP="00DB3DDD">
                            <w:pPr>
                              <w:rPr>
                                <w:rFonts w:ascii="Arial" w:hAnsi="Arial" w:cs="Arial"/>
                                <w:sz w:val="22"/>
                                <w:szCs w:val="22"/>
                              </w:rPr>
                            </w:pPr>
                            <w:r w:rsidRPr="001418D2">
                              <w:rPr>
                                <w:rFonts w:ascii="Arial" w:hAnsi="Arial" w:cs="Arial"/>
                                <w:b/>
                                <w:sz w:val="22"/>
                                <w:szCs w:val="22"/>
                              </w:rPr>
                              <w:t>Outcome</w:t>
                            </w:r>
                          </w:p>
                          <w:p w14:paraId="0ACA715E" w14:textId="77777777" w:rsidR="00210433" w:rsidRDefault="00DB3DDD" w:rsidP="00DB3DDD">
                            <w:pPr>
                              <w:rPr>
                                <w:rFonts w:ascii="Arial" w:hAnsi="Arial" w:cs="Arial"/>
                                <w:sz w:val="22"/>
                                <w:szCs w:val="22"/>
                              </w:rPr>
                            </w:pPr>
                            <w:r w:rsidRPr="001418D2">
                              <w:rPr>
                                <w:rFonts w:ascii="Arial" w:hAnsi="Arial" w:cs="Arial"/>
                                <w:sz w:val="22"/>
                                <w:szCs w:val="22"/>
                              </w:rPr>
                              <w:t>Investigation Report, conclusions</w:t>
                            </w:r>
                            <w:r w:rsidR="0098217B" w:rsidRPr="001418D2">
                              <w:rPr>
                                <w:rFonts w:ascii="Arial" w:hAnsi="Arial" w:cs="Arial"/>
                                <w:sz w:val="22"/>
                                <w:szCs w:val="22"/>
                              </w:rPr>
                              <w:t xml:space="preserve"> and Recommendations reported to</w:t>
                            </w:r>
                            <w:r w:rsidRPr="001418D2">
                              <w:rPr>
                                <w:rFonts w:ascii="Arial" w:hAnsi="Arial" w:cs="Arial"/>
                                <w:sz w:val="22"/>
                                <w:szCs w:val="22"/>
                              </w:rPr>
                              <w:t xml:space="preserve"> complainant and reported back to the next full Governing Body meeting.</w:t>
                            </w:r>
                          </w:p>
                          <w:p w14:paraId="136BD055" w14:textId="77777777" w:rsidR="00210433" w:rsidRDefault="00210433" w:rsidP="00DB3DDD">
                            <w:pPr>
                              <w:rPr>
                                <w:rFonts w:ascii="Arial" w:hAnsi="Arial" w:cs="Arial"/>
                                <w:sz w:val="22"/>
                                <w:szCs w:val="22"/>
                              </w:rPr>
                            </w:pPr>
                          </w:p>
                          <w:p w14:paraId="2A2414A9" w14:textId="77777777" w:rsidR="00210433" w:rsidRDefault="00210433" w:rsidP="00DB3DDD">
                            <w:pPr>
                              <w:rPr>
                                <w:rFonts w:ascii="Arial" w:hAnsi="Arial" w:cs="Arial"/>
                                <w:sz w:val="22"/>
                                <w:szCs w:val="22"/>
                              </w:rPr>
                            </w:pPr>
                          </w:p>
                          <w:p w14:paraId="453971AF" w14:textId="77777777" w:rsidR="00210433" w:rsidRDefault="00210433" w:rsidP="00DB3DDD">
                            <w:pPr>
                              <w:rPr>
                                <w:rFonts w:ascii="Arial" w:hAnsi="Arial" w:cs="Arial"/>
                                <w:sz w:val="22"/>
                                <w:szCs w:val="22"/>
                              </w:rPr>
                            </w:pPr>
                          </w:p>
                          <w:p w14:paraId="47CB1BB1" w14:textId="77777777" w:rsidR="00210433" w:rsidRDefault="00210433" w:rsidP="00DB3DDD">
                            <w:pPr>
                              <w:rPr>
                                <w:rFonts w:ascii="Arial" w:hAnsi="Arial" w:cs="Arial"/>
                                <w:sz w:val="22"/>
                                <w:szCs w:val="22"/>
                              </w:rPr>
                            </w:pPr>
                          </w:p>
                          <w:p w14:paraId="55F23C53" w14:textId="77777777" w:rsidR="00210433" w:rsidRDefault="00210433" w:rsidP="00DB3DDD">
                            <w:pPr>
                              <w:rPr>
                                <w:rFonts w:ascii="Arial" w:hAnsi="Arial" w:cs="Arial"/>
                                <w:sz w:val="22"/>
                                <w:szCs w:val="22"/>
                              </w:rPr>
                            </w:pPr>
                          </w:p>
                          <w:p w14:paraId="490132FD" w14:textId="77777777" w:rsidR="00210433" w:rsidRPr="001418D2" w:rsidRDefault="00210433" w:rsidP="00DB3DDD">
                            <w:pPr>
                              <w:rPr>
                                <w:rFonts w:ascii="Arial" w:hAnsi="Arial" w:cs="Arial"/>
                                <w:sz w:val="22"/>
                                <w:szCs w:val="22"/>
                              </w:rPr>
                            </w:pPr>
                          </w:p>
                          <w:p w14:paraId="4E0DF0E5" w14:textId="77777777" w:rsidR="00DB3DDD" w:rsidRDefault="00DB3DDD" w:rsidP="00DB3D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4F5B0" id="Text Box 24" o:spid="_x0000_s1035" type="#_x0000_t202" style="position:absolute;left:0;text-align:left;margin-left:7.05pt;margin-top:556.2pt;width:423pt;height: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" stroked="f">
                <v:textbox>
                  <w:txbxContent>
                    <w:p w14:paraId="2A1F3895" w14:textId="77777777" w:rsidR="00DB3DDD" w:rsidRPr="001418D2" w:rsidRDefault="00DB3DDD" w:rsidP="00DB3DDD">
                      <w:pPr>
                        <w:rPr>
                          <w:rFonts w:ascii="Arial" w:hAnsi="Arial" w:cs="Arial"/>
                          <w:sz w:val="22"/>
                          <w:szCs w:val="22"/>
                        </w:rPr>
                      </w:pPr>
                      <w:r w:rsidRPr="001418D2">
                        <w:rPr>
                          <w:rFonts w:ascii="Arial" w:hAnsi="Arial" w:cs="Arial"/>
                          <w:b/>
                          <w:sz w:val="22"/>
                          <w:szCs w:val="22"/>
                        </w:rPr>
                        <w:t>Outcome</w:t>
                      </w:r>
                    </w:p>
                    <w:p w14:paraId="0ACA715E" w14:textId="77777777" w:rsidR="00210433" w:rsidRDefault="00DB3DDD" w:rsidP="00DB3DDD">
                      <w:pPr>
                        <w:rPr>
                          <w:rFonts w:ascii="Arial" w:hAnsi="Arial" w:cs="Arial"/>
                          <w:sz w:val="22"/>
                          <w:szCs w:val="22"/>
                        </w:rPr>
                      </w:pPr>
                      <w:r w:rsidRPr="001418D2">
                        <w:rPr>
                          <w:rFonts w:ascii="Arial" w:hAnsi="Arial" w:cs="Arial"/>
                          <w:sz w:val="22"/>
                          <w:szCs w:val="22"/>
                        </w:rPr>
                        <w:t>Investigation Report, conclusions</w:t>
                      </w:r>
                      <w:r w:rsidR="0098217B" w:rsidRPr="001418D2">
                        <w:rPr>
                          <w:rFonts w:ascii="Arial" w:hAnsi="Arial" w:cs="Arial"/>
                          <w:sz w:val="22"/>
                          <w:szCs w:val="22"/>
                        </w:rPr>
                        <w:t xml:space="preserve"> and Recommendations reported to</w:t>
                      </w:r>
                      <w:r w:rsidRPr="001418D2">
                        <w:rPr>
                          <w:rFonts w:ascii="Arial" w:hAnsi="Arial" w:cs="Arial"/>
                          <w:sz w:val="22"/>
                          <w:szCs w:val="22"/>
                        </w:rPr>
                        <w:t xml:space="preserve"> complainant and reported back to the next full Governing Body meeting.</w:t>
                      </w:r>
                    </w:p>
                    <w:p w14:paraId="136BD055" w14:textId="77777777" w:rsidR="00210433" w:rsidRDefault="00210433" w:rsidP="00DB3DDD">
                      <w:pPr>
                        <w:rPr>
                          <w:rFonts w:ascii="Arial" w:hAnsi="Arial" w:cs="Arial"/>
                          <w:sz w:val="22"/>
                          <w:szCs w:val="22"/>
                        </w:rPr>
                      </w:pPr>
                    </w:p>
                    <w:p w14:paraId="2A2414A9" w14:textId="77777777" w:rsidR="00210433" w:rsidRDefault="00210433" w:rsidP="00DB3DDD">
                      <w:pPr>
                        <w:rPr>
                          <w:rFonts w:ascii="Arial" w:hAnsi="Arial" w:cs="Arial"/>
                          <w:sz w:val="22"/>
                          <w:szCs w:val="22"/>
                        </w:rPr>
                      </w:pPr>
                    </w:p>
                    <w:p w14:paraId="453971AF" w14:textId="77777777" w:rsidR="00210433" w:rsidRDefault="00210433" w:rsidP="00DB3DDD">
                      <w:pPr>
                        <w:rPr>
                          <w:rFonts w:ascii="Arial" w:hAnsi="Arial" w:cs="Arial"/>
                          <w:sz w:val="22"/>
                          <w:szCs w:val="22"/>
                        </w:rPr>
                      </w:pPr>
                    </w:p>
                    <w:p w14:paraId="47CB1BB1" w14:textId="77777777" w:rsidR="00210433" w:rsidRDefault="00210433" w:rsidP="00DB3DDD">
                      <w:pPr>
                        <w:rPr>
                          <w:rFonts w:ascii="Arial" w:hAnsi="Arial" w:cs="Arial"/>
                          <w:sz w:val="22"/>
                          <w:szCs w:val="22"/>
                        </w:rPr>
                      </w:pPr>
                    </w:p>
                    <w:p w14:paraId="55F23C53" w14:textId="77777777" w:rsidR="00210433" w:rsidRDefault="00210433" w:rsidP="00DB3DDD">
                      <w:pPr>
                        <w:rPr>
                          <w:rFonts w:ascii="Arial" w:hAnsi="Arial" w:cs="Arial"/>
                          <w:sz w:val="22"/>
                          <w:szCs w:val="22"/>
                        </w:rPr>
                      </w:pPr>
                    </w:p>
                    <w:p w14:paraId="490132FD" w14:textId="77777777" w:rsidR="00210433" w:rsidRPr="001418D2" w:rsidRDefault="00210433" w:rsidP="00DB3DDD">
                      <w:pPr>
                        <w:rPr>
                          <w:rFonts w:ascii="Arial" w:hAnsi="Arial" w:cs="Arial"/>
                          <w:sz w:val="22"/>
                          <w:szCs w:val="22"/>
                        </w:rPr>
                      </w:pPr>
                    </w:p>
                    <w:p w14:paraId="4E0DF0E5" w14:textId="77777777" w:rsidR="00DB3DDD" w:rsidRDefault="00DB3DDD" w:rsidP="00DB3DDD"/>
                  </w:txbxContent>
                </v:textbox>
              </v:shape>
            </w:pict>
          </mc:Fallback>
        </mc:AlternateContent>
      </w:r>
      <w:r w:rsidRPr="003301FA">
        <w:rPr>
          <w:rFonts w:ascii="Calibri" w:hAnsi="Calibri" w:cs="Calibri"/>
          <w:noProof/>
          <w:lang w:eastAsia="en-GB"/>
        </w:rPr>
        <mc:AlternateContent>
          <mc:Choice Requires="wps">
            <w:drawing>
              <wp:anchor distT="0" distB="0" distL="114300" distR="114300" simplePos="0" relativeHeight="251648000" behindDoc="0" locked="0" layoutInCell="1" allowOverlap="1" wp14:anchorId="2C4CA461" wp14:editId="5CF2670E">
                <wp:simplePos x="0" y="0"/>
                <wp:positionH relativeFrom="column">
                  <wp:posOffset>1714500</wp:posOffset>
                </wp:positionH>
                <wp:positionV relativeFrom="paragraph">
                  <wp:posOffset>4445</wp:posOffset>
                </wp:positionV>
                <wp:extent cx="2171700" cy="457200"/>
                <wp:effectExtent l="7620" t="7620" r="1143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000000"/>
                        </a:solidFill>
                        <a:ln w="9525">
                          <a:solidFill>
                            <a:srgbClr val="000000"/>
                          </a:solidFill>
                          <a:miter lim="800000"/>
                          <a:headEnd/>
                          <a:tailEnd/>
                        </a:ln>
                      </wps:spPr>
                      <wps:txbx>
                        <w:txbxContent>
                          <w:p w14:paraId="21185809" w14:textId="77777777" w:rsidR="00551A98" w:rsidRPr="00041535" w:rsidRDefault="00551A98" w:rsidP="00551A98">
                            <w:pPr>
                              <w:jc w:val="center"/>
                              <w:rPr>
                                <w:sz w:val="16"/>
                                <w:szCs w:val="16"/>
                              </w:rPr>
                            </w:pPr>
                          </w:p>
                          <w:p w14:paraId="3DF608DE" w14:textId="77777777" w:rsidR="00551A98" w:rsidRPr="00370004" w:rsidRDefault="00551A98" w:rsidP="00551A98">
                            <w:pPr>
                              <w:jc w:val="center"/>
                              <w:rPr>
                                <w:rFonts w:ascii="Arial" w:hAnsi="Arial" w:cs="Arial"/>
                                <w:b/>
                                <w:color w:val="FFFFFF"/>
                              </w:rPr>
                            </w:pPr>
                            <w:r w:rsidRPr="00370004">
                              <w:rPr>
                                <w:rFonts w:ascii="Arial" w:hAnsi="Arial" w:cs="Arial"/>
                                <w:b/>
                                <w:color w:val="FFFFFF"/>
                              </w:rPr>
                              <w:t>INFORMAL STAGES</w:t>
                            </w:r>
                          </w:p>
                          <w:p w14:paraId="22BEFDF3" w14:textId="77777777" w:rsidR="00551A98" w:rsidRDefault="00551A98" w:rsidP="00551A98">
                            <w:pPr>
                              <w:jc w:val="center"/>
                              <w:rPr>
                                <w:b/>
                                <w:color w:val="FFFFFF"/>
                              </w:rPr>
                            </w:pPr>
                          </w:p>
                          <w:p w14:paraId="142109D4" w14:textId="77777777" w:rsidR="00551A98" w:rsidRDefault="00551A98" w:rsidP="00551A98">
                            <w:pPr>
                              <w:jc w:val="center"/>
                              <w:rPr>
                                <w:b/>
                                <w:color w:val="FFFFFF"/>
                              </w:rPr>
                            </w:pPr>
                          </w:p>
                          <w:p w14:paraId="5282C67B" w14:textId="77777777" w:rsidR="00551A98" w:rsidRPr="00041535" w:rsidRDefault="00551A98" w:rsidP="00551A98">
                            <w:pPr>
                              <w:jc w:val="cente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CA461" id="Text Box 2" o:spid="_x0000_s1036" type="#_x0000_t202" style="position:absolute;left:0;text-align:left;margin-left:135pt;margin-top:.35pt;width:171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" fillcolor="black">
                <v:textbox>
                  <w:txbxContent>
                    <w:p w14:paraId="21185809" w14:textId="77777777" w:rsidR="00551A98" w:rsidRPr="00041535" w:rsidRDefault="00551A98" w:rsidP="00551A98">
                      <w:pPr>
                        <w:jc w:val="center"/>
                        <w:rPr>
                          <w:sz w:val="16"/>
                          <w:szCs w:val="16"/>
                        </w:rPr>
                      </w:pPr>
                    </w:p>
                    <w:p w14:paraId="3DF608DE" w14:textId="77777777" w:rsidR="00551A98" w:rsidRPr="00370004" w:rsidRDefault="00551A98" w:rsidP="00551A98">
                      <w:pPr>
                        <w:jc w:val="center"/>
                        <w:rPr>
                          <w:rFonts w:ascii="Arial" w:hAnsi="Arial" w:cs="Arial"/>
                          <w:b/>
                          <w:color w:val="FFFFFF"/>
                        </w:rPr>
                      </w:pPr>
                      <w:r w:rsidRPr="00370004">
                        <w:rPr>
                          <w:rFonts w:ascii="Arial" w:hAnsi="Arial" w:cs="Arial"/>
                          <w:b/>
                          <w:color w:val="FFFFFF"/>
                        </w:rPr>
                        <w:t>INFORMAL STAGES</w:t>
                      </w:r>
                    </w:p>
                    <w:p w14:paraId="22BEFDF3" w14:textId="77777777" w:rsidR="00551A98" w:rsidRDefault="00551A98" w:rsidP="00551A98">
                      <w:pPr>
                        <w:jc w:val="center"/>
                        <w:rPr>
                          <w:b/>
                          <w:color w:val="FFFFFF"/>
                        </w:rPr>
                      </w:pPr>
                    </w:p>
                    <w:p w14:paraId="142109D4" w14:textId="77777777" w:rsidR="00551A98" w:rsidRDefault="00551A98" w:rsidP="00551A98">
                      <w:pPr>
                        <w:jc w:val="center"/>
                        <w:rPr>
                          <w:b/>
                          <w:color w:val="FFFFFF"/>
                        </w:rPr>
                      </w:pPr>
                    </w:p>
                    <w:p w14:paraId="5282C67B" w14:textId="77777777" w:rsidR="00551A98" w:rsidRPr="00041535" w:rsidRDefault="00551A98" w:rsidP="00551A98">
                      <w:pPr>
                        <w:jc w:val="center"/>
                        <w:rPr>
                          <w:b/>
                          <w:color w:val="FFFFFF"/>
                        </w:rPr>
                      </w:pPr>
                    </w:p>
                  </w:txbxContent>
                </v:textbox>
              </v:shape>
            </w:pict>
          </mc:Fallback>
        </mc:AlternateContent>
      </w:r>
    </w:p>
    <w:sectPr w:rsidR="006004E9" w:rsidRPr="003301FA" w:rsidSect="007B2AFB">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64DA7" w14:textId="77777777" w:rsidR="008C3430" w:rsidRDefault="008C3430">
      <w:r>
        <w:separator/>
      </w:r>
    </w:p>
  </w:endnote>
  <w:endnote w:type="continuationSeparator" w:id="0">
    <w:p w14:paraId="6B3C85A7" w14:textId="77777777" w:rsidR="008C3430" w:rsidRDefault="008C3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609B" w14:textId="77777777" w:rsidR="00516F93" w:rsidRDefault="00516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C4F6" w14:textId="77777777" w:rsidR="00E037E5" w:rsidRDefault="00E037E5">
    <w:pPr>
      <w:pStyle w:val="Footer"/>
      <w:jc w:val="right"/>
    </w:pPr>
    <w:r>
      <w:fldChar w:fldCharType="begin"/>
    </w:r>
    <w:r>
      <w:instrText xml:space="preserve"> PAGE   \* MERGEFORMAT </w:instrText>
    </w:r>
    <w:r>
      <w:fldChar w:fldCharType="separate"/>
    </w:r>
    <w:r w:rsidR="000875C3">
      <w:rPr>
        <w:noProof/>
      </w:rPr>
      <w:t>2</w:t>
    </w:r>
    <w:r>
      <w:fldChar w:fldCharType="end"/>
    </w:r>
  </w:p>
  <w:p w14:paraId="456BFDA3" w14:textId="77777777" w:rsidR="004142F4" w:rsidRDefault="004142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9CBF" w14:textId="77777777" w:rsidR="00516F93" w:rsidRDefault="00516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18BC0" w14:textId="77777777" w:rsidR="008C3430" w:rsidRDefault="008C3430">
      <w:r>
        <w:separator/>
      </w:r>
    </w:p>
  </w:footnote>
  <w:footnote w:type="continuationSeparator" w:id="0">
    <w:p w14:paraId="76395666" w14:textId="77777777" w:rsidR="008C3430" w:rsidRDefault="008C3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0E16" w14:textId="77777777" w:rsidR="00516F93" w:rsidRDefault="00516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20AC" w14:textId="77777777" w:rsidR="00516F93" w:rsidRDefault="00516F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1B98" w14:textId="77777777" w:rsidR="00516F93" w:rsidRDefault="00516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46D0"/>
    <w:multiLevelType w:val="hybridMultilevel"/>
    <w:tmpl w:val="A2840BA4"/>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1" w15:restartNumberingAfterBreak="0">
    <w:nsid w:val="04CB1656"/>
    <w:multiLevelType w:val="multilevel"/>
    <w:tmpl w:val="6BA4F8C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8B4F09"/>
    <w:multiLevelType w:val="hybridMultilevel"/>
    <w:tmpl w:val="6B3ECA18"/>
    <w:lvl w:ilvl="0" w:tplc="141CEDA4">
      <w:start w:val="1"/>
      <w:numFmt w:val="lowerLetter"/>
      <w:lvlText w:val="%1."/>
      <w:lvlJc w:val="left"/>
      <w:pPr>
        <w:ind w:left="1026" w:hanging="360"/>
      </w:pPr>
      <w:rPr>
        <w:rFonts w:hint="default"/>
      </w:r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3" w15:restartNumberingAfterBreak="0">
    <w:nsid w:val="0D786B0A"/>
    <w:multiLevelType w:val="hybridMultilevel"/>
    <w:tmpl w:val="3A3A0B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5A0F04"/>
    <w:multiLevelType w:val="hybridMultilevel"/>
    <w:tmpl w:val="6B146E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0A6409"/>
    <w:multiLevelType w:val="hybridMultilevel"/>
    <w:tmpl w:val="F3EAF5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32356A"/>
    <w:multiLevelType w:val="hybridMultilevel"/>
    <w:tmpl w:val="61D20C26"/>
    <w:lvl w:ilvl="0" w:tplc="08090001">
      <w:start w:val="1"/>
      <w:numFmt w:val="bullet"/>
      <w:lvlText w:val=""/>
      <w:lvlJc w:val="left"/>
      <w:pPr>
        <w:tabs>
          <w:tab w:val="num" w:pos="720"/>
        </w:tabs>
        <w:ind w:left="720" w:hanging="360"/>
      </w:pPr>
      <w:rPr>
        <w:rFonts w:ascii="Symbol" w:hAnsi="Symbol" w:hint="default"/>
      </w:rPr>
    </w:lvl>
    <w:lvl w:ilvl="1" w:tplc="1D14F518">
      <w:start w:val="1"/>
      <w:numFmt w:val="lowerLetter"/>
      <w:lvlText w:val="%2)"/>
      <w:lvlJc w:val="left"/>
      <w:pPr>
        <w:tabs>
          <w:tab w:val="num" w:pos="1440"/>
        </w:tabs>
        <w:ind w:left="1440" w:hanging="360"/>
      </w:pPr>
      <w:rPr>
        <w:rFonts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A220CC"/>
    <w:multiLevelType w:val="multilevel"/>
    <w:tmpl w:val="D466030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66B016E"/>
    <w:multiLevelType w:val="hybridMultilevel"/>
    <w:tmpl w:val="3A08A464"/>
    <w:lvl w:ilvl="0" w:tplc="D8E2D426">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531A65"/>
    <w:multiLevelType w:val="hybridMultilevel"/>
    <w:tmpl w:val="B7DC24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6F0107"/>
    <w:multiLevelType w:val="hybridMultilevel"/>
    <w:tmpl w:val="1FE6F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1752403"/>
    <w:multiLevelType w:val="hybridMultilevel"/>
    <w:tmpl w:val="CF30DEC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F83101"/>
    <w:multiLevelType w:val="hybridMultilevel"/>
    <w:tmpl w:val="4C7A4226"/>
    <w:lvl w:ilvl="0" w:tplc="08090001">
      <w:start w:val="1"/>
      <w:numFmt w:val="bullet"/>
      <w:lvlText w:val=""/>
      <w:lvlJc w:val="left"/>
      <w:pPr>
        <w:ind w:left="1783" w:hanging="360"/>
      </w:pPr>
      <w:rPr>
        <w:rFonts w:ascii="Symbol" w:hAnsi="Symbol" w:hint="default"/>
      </w:rPr>
    </w:lvl>
    <w:lvl w:ilvl="1" w:tplc="08090001">
      <w:start w:val="1"/>
      <w:numFmt w:val="bullet"/>
      <w:lvlText w:val=""/>
      <w:lvlJc w:val="left"/>
      <w:pPr>
        <w:ind w:left="2503" w:hanging="360"/>
      </w:pPr>
      <w:rPr>
        <w:rFonts w:ascii="Symbol" w:hAnsi="Symbol" w:hint="default"/>
      </w:rPr>
    </w:lvl>
    <w:lvl w:ilvl="2" w:tplc="08090005" w:tentative="1">
      <w:start w:val="1"/>
      <w:numFmt w:val="bullet"/>
      <w:lvlText w:val=""/>
      <w:lvlJc w:val="left"/>
      <w:pPr>
        <w:ind w:left="3223" w:hanging="360"/>
      </w:pPr>
      <w:rPr>
        <w:rFonts w:ascii="Wingdings" w:hAnsi="Wingdings" w:hint="default"/>
      </w:rPr>
    </w:lvl>
    <w:lvl w:ilvl="3" w:tplc="08090001" w:tentative="1">
      <w:start w:val="1"/>
      <w:numFmt w:val="bullet"/>
      <w:lvlText w:val=""/>
      <w:lvlJc w:val="left"/>
      <w:pPr>
        <w:ind w:left="3943" w:hanging="360"/>
      </w:pPr>
      <w:rPr>
        <w:rFonts w:ascii="Symbol" w:hAnsi="Symbol" w:hint="default"/>
      </w:rPr>
    </w:lvl>
    <w:lvl w:ilvl="4" w:tplc="08090003" w:tentative="1">
      <w:start w:val="1"/>
      <w:numFmt w:val="bullet"/>
      <w:lvlText w:val="o"/>
      <w:lvlJc w:val="left"/>
      <w:pPr>
        <w:ind w:left="4663" w:hanging="360"/>
      </w:pPr>
      <w:rPr>
        <w:rFonts w:ascii="Courier New" w:hAnsi="Courier New" w:cs="Courier New" w:hint="default"/>
      </w:rPr>
    </w:lvl>
    <w:lvl w:ilvl="5" w:tplc="08090005" w:tentative="1">
      <w:start w:val="1"/>
      <w:numFmt w:val="bullet"/>
      <w:lvlText w:val=""/>
      <w:lvlJc w:val="left"/>
      <w:pPr>
        <w:ind w:left="5383" w:hanging="360"/>
      </w:pPr>
      <w:rPr>
        <w:rFonts w:ascii="Wingdings" w:hAnsi="Wingdings" w:hint="default"/>
      </w:rPr>
    </w:lvl>
    <w:lvl w:ilvl="6" w:tplc="08090001" w:tentative="1">
      <w:start w:val="1"/>
      <w:numFmt w:val="bullet"/>
      <w:lvlText w:val=""/>
      <w:lvlJc w:val="left"/>
      <w:pPr>
        <w:ind w:left="6103" w:hanging="360"/>
      </w:pPr>
      <w:rPr>
        <w:rFonts w:ascii="Symbol" w:hAnsi="Symbol" w:hint="default"/>
      </w:rPr>
    </w:lvl>
    <w:lvl w:ilvl="7" w:tplc="08090003" w:tentative="1">
      <w:start w:val="1"/>
      <w:numFmt w:val="bullet"/>
      <w:lvlText w:val="o"/>
      <w:lvlJc w:val="left"/>
      <w:pPr>
        <w:ind w:left="6823" w:hanging="360"/>
      </w:pPr>
      <w:rPr>
        <w:rFonts w:ascii="Courier New" w:hAnsi="Courier New" w:cs="Courier New" w:hint="default"/>
      </w:rPr>
    </w:lvl>
    <w:lvl w:ilvl="8" w:tplc="08090005" w:tentative="1">
      <w:start w:val="1"/>
      <w:numFmt w:val="bullet"/>
      <w:lvlText w:val=""/>
      <w:lvlJc w:val="left"/>
      <w:pPr>
        <w:ind w:left="7543" w:hanging="360"/>
      </w:pPr>
      <w:rPr>
        <w:rFonts w:ascii="Wingdings" w:hAnsi="Wingdings" w:hint="default"/>
      </w:rPr>
    </w:lvl>
  </w:abstractNum>
  <w:abstractNum w:abstractNumId="13" w15:restartNumberingAfterBreak="0">
    <w:nsid w:val="32313FF3"/>
    <w:multiLevelType w:val="hybridMultilevel"/>
    <w:tmpl w:val="2E6C4658"/>
    <w:lvl w:ilvl="0" w:tplc="08090001">
      <w:start w:val="1"/>
      <w:numFmt w:val="bullet"/>
      <w:lvlText w:val=""/>
      <w:lvlJc w:val="left"/>
      <w:pPr>
        <w:ind w:left="1783" w:hanging="360"/>
      </w:pPr>
      <w:rPr>
        <w:rFonts w:ascii="Symbol" w:hAnsi="Symbol" w:hint="default"/>
      </w:rPr>
    </w:lvl>
    <w:lvl w:ilvl="1" w:tplc="08090003" w:tentative="1">
      <w:start w:val="1"/>
      <w:numFmt w:val="bullet"/>
      <w:lvlText w:val="o"/>
      <w:lvlJc w:val="left"/>
      <w:pPr>
        <w:ind w:left="2503" w:hanging="360"/>
      </w:pPr>
      <w:rPr>
        <w:rFonts w:ascii="Courier New" w:hAnsi="Courier New" w:cs="Courier New" w:hint="default"/>
      </w:rPr>
    </w:lvl>
    <w:lvl w:ilvl="2" w:tplc="08090005" w:tentative="1">
      <w:start w:val="1"/>
      <w:numFmt w:val="bullet"/>
      <w:lvlText w:val=""/>
      <w:lvlJc w:val="left"/>
      <w:pPr>
        <w:ind w:left="3223" w:hanging="360"/>
      </w:pPr>
      <w:rPr>
        <w:rFonts w:ascii="Wingdings" w:hAnsi="Wingdings" w:hint="default"/>
      </w:rPr>
    </w:lvl>
    <w:lvl w:ilvl="3" w:tplc="08090001" w:tentative="1">
      <w:start w:val="1"/>
      <w:numFmt w:val="bullet"/>
      <w:lvlText w:val=""/>
      <w:lvlJc w:val="left"/>
      <w:pPr>
        <w:ind w:left="3943" w:hanging="360"/>
      </w:pPr>
      <w:rPr>
        <w:rFonts w:ascii="Symbol" w:hAnsi="Symbol" w:hint="default"/>
      </w:rPr>
    </w:lvl>
    <w:lvl w:ilvl="4" w:tplc="08090003" w:tentative="1">
      <w:start w:val="1"/>
      <w:numFmt w:val="bullet"/>
      <w:lvlText w:val="o"/>
      <w:lvlJc w:val="left"/>
      <w:pPr>
        <w:ind w:left="4663" w:hanging="360"/>
      </w:pPr>
      <w:rPr>
        <w:rFonts w:ascii="Courier New" w:hAnsi="Courier New" w:cs="Courier New" w:hint="default"/>
      </w:rPr>
    </w:lvl>
    <w:lvl w:ilvl="5" w:tplc="08090005" w:tentative="1">
      <w:start w:val="1"/>
      <w:numFmt w:val="bullet"/>
      <w:lvlText w:val=""/>
      <w:lvlJc w:val="left"/>
      <w:pPr>
        <w:ind w:left="5383" w:hanging="360"/>
      </w:pPr>
      <w:rPr>
        <w:rFonts w:ascii="Wingdings" w:hAnsi="Wingdings" w:hint="default"/>
      </w:rPr>
    </w:lvl>
    <w:lvl w:ilvl="6" w:tplc="08090001" w:tentative="1">
      <w:start w:val="1"/>
      <w:numFmt w:val="bullet"/>
      <w:lvlText w:val=""/>
      <w:lvlJc w:val="left"/>
      <w:pPr>
        <w:ind w:left="6103" w:hanging="360"/>
      </w:pPr>
      <w:rPr>
        <w:rFonts w:ascii="Symbol" w:hAnsi="Symbol" w:hint="default"/>
      </w:rPr>
    </w:lvl>
    <w:lvl w:ilvl="7" w:tplc="08090003" w:tentative="1">
      <w:start w:val="1"/>
      <w:numFmt w:val="bullet"/>
      <w:lvlText w:val="o"/>
      <w:lvlJc w:val="left"/>
      <w:pPr>
        <w:ind w:left="6823" w:hanging="360"/>
      </w:pPr>
      <w:rPr>
        <w:rFonts w:ascii="Courier New" w:hAnsi="Courier New" w:cs="Courier New" w:hint="default"/>
      </w:rPr>
    </w:lvl>
    <w:lvl w:ilvl="8" w:tplc="08090005" w:tentative="1">
      <w:start w:val="1"/>
      <w:numFmt w:val="bullet"/>
      <w:lvlText w:val=""/>
      <w:lvlJc w:val="left"/>
      <w:pPr>
        <w:ind w:left="7543" w:hanging="360"/>
      </w:pPr>
      <w:rPr>
        <w:rFonts w:ascii="Wingdings" w:hAnsi="Wingdings" w:hint="default"/>
      </w:rPr>
    </w:lvl>
  </w:abstractNum>
  <w:abstractNum w:abstractNumId="14" w15:restartNumberingAfterBreak="0">
    <w:nsid w:val="339D563F"/>
    <w:multiLevelType w:val="hybridMultilevel"/>
    <w:tmpl w:val="DF16EF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D90D09"/>
    <w:multiLevelType w:val="hybridMultilevel"/>
    <w:tmpl w:val="AC828B00"/>
    <w:lvl w:ilvl="0" w:tplc="B4E088CA">
      <w:start w:val="1"/>
      <w:numFmt w:val="bullet"/>
      <w:lvlText w:val="−"/>
      <w:lvlJc w:val="left"/>
      <w:pPr>
        <w:ind w:left="2205" w:hanging="360"/>
      </w:pPr>
      <w:rPr>
        <w:rFonts w:ascii="Arial" w:hAnsi="Arial" w:hint="default"/>
      </w:rPr>
    </w:lvl>
    <w:lvl w:ilvl="1" w:tplc="08090003" w:tentative="1">
      <w:start w:val="1"/>
      <w:numFmt w:val="bullet"/>
      <w:lvlText w:val="o"/>
      <w:lvlJc w:val="left"/>
      <w:pPr>
        <w:ind w:left="2925" w:hanging="360"/>
      </w:pPr>
      <w:rPr>
        <w:rFonts w:ascii="Courier New" w:hAnsi="Courier New" w:cs="Courier New" w:hint="default"/>
      </w:rPr>
    </w:lvl>
    <w:lvl w:ilvl="2" w:tplc="08090005" w:tentative="1">
      <w:start w:val="1"/>
      <w:numFmt w:val="bullet"/>
      <w:lvlText w:val=""/>
      <w:lvlJc w:val="left"/>
      <w:pPr>
        <w:ind w:left="3645" w:hanging="360"/>
      </w:pPr>
      <w:rPr>
        <w:rFonts w:ascii="Wingdings" w:hAnsi="Wingdings" w:hint="default"/>
      </w:rPr>
    </w:lvl>
    <w:lvl w:ilvl="3" w:tplc="08090001" w:tentative="1">
      <w:start w:val="1"/>
      <w:numFmt w:val="bullet"/>
      <w:lvlText w:val=""/>
      <w:lvlJc w:val="left"/>
      <w:pPr>
        <w:ind w:left="4365" w:hanging="360"/>
      </w:pPr>
      <w:rPr>
        <w:rFonts w:ascii="Symbol" w:hAnsi="Symbol" w:hint="default"/>
      </w:rPr>
    </w:lvl>
    <w:lvl w:ilvl="4" w:tplc="08090003" w:tentative="1">
      <w:start w:val="1"/>
      <w:numFmt w:val="bullet"/>
      <w:lvlText w:val="o"/>
      <w:lvlJc w:val="left"/>
      <w:pPr>
        <w:ind w:left="5085" w:hanging="360"/>
      </w:pPr>
      <w:rPr>
        <w:rFonts w:ascii="Courier New" w:hAnsi="Courier New" w:cs="Courier New" w:hint="default"/>
      </w:rPr>
    </w:lvl>
    <w:lvl w:ilvl="5" w:tplc="08090005" w:tentative="1">
      <w:start w:val="1"/>
      <w:numFmt w:val="bullet"/>
      <w:lvlText w:val=""/>
      <w:lvlJc w:val="left"/>
      <w:pPr>
        <w:ind w:left="5805" w:hanging="360"/>
      </w:pPr>
      <w:rPr>
        <w:rFonts w:ascii="Wingdings" w:hAnsi="Wingdings" w:hint="default"/>
      </w:rPr>
    </w:lvl>
    <w:lvl w:ilvl="6" w:tplc="08090001" w:tentative="1">
      <w:start w:val="1"/>
      <w:numFmt w:val="bullet"/>
      <w:lvlText w:val=""/>
      <w:lvlJc w:val="left"/>
      <w:pPr>
        <w:ind w:left="6525" w:hanging="360"/>
      </w:pPr>
      <w:rPr>
        <w:rFonts w:ascii="Symbol" w:hAnsi="Symbol" w:hint="default"/>
      </w:rPr>
    </w:lvl>
    <w:lvl w:ilvl="7" w:tplc="08090003" w:tentative="1">
      <w:start w:val="1"/>
      <w:numFmt w:val="bullet"/>
      <w:lvlText w:val="o"/>
      <w:lvlJc w:val="left"/>
      <w:pPr>
        <w:ind w:left="7245" w:hanging="360"/>
      </w:pPr>
      <w:rPr>
        <w:rFonts w:ascii="Courier New" w:hAnsi="Courier New" w:cs="Courier New" w:hint="default"/>
      </w:rPr>
    </w:lvl>
    <w:lvl w:ilvl="8" w:tplc="08090005" w:tentative="1">
      <w:start w:val="1"/>
      <w:numFmt w:val="bullet"/>
      <w:lvlText w:val=""/>
      <w:lvlJc w:val="left"/>
      <w:pPr>
        <w:ind w:left="7965" w:hanging="360"/>
      </w:pPr>
      <w:rPr>
        <w:rFonts w:ascii="Wingdings" w:hAnsi="Wingdings" w:hint="default"/>
      </w:rPr>
    </w:lvl>
  </w:abstractNum>
  <w:abstractNum w:abstractNumId="16" w15:restartNumberingAfterBreak="0">
    <w:nsid w:val="3D2B55A7"/>
    <w:multiLevelType w:val="hybridMultilevel"/>
    <w:tmpl w:val="6A3022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38C22A1"/>
    <w:multiLevelType w:val="multilevel"/>
    <w:tmpl w:val="8F820BC6"/>
    <w:lvl w:ilvl="0">
      <w:start w:val="1"/>
      <w:numFmt w:val="decimal"/>
      <w:lvlText w:val="%1."/>
      <w:lvlJc w:val="left"/>
      <w:pPr>
        <w:ind w:left="360" w:hanging="360"/>
      </w:pPr>
    </w:lvl>
    <w:lvl w:ilvl="1">
      <w:start w:val="1"/>
      <w:numFmt w:val="decimal"/>
      <w:lvlText w:val="%1.%2."/>
      <w:lvlJc w:val="left"/>
      <w:pPr>
        <w:ind w:left="792" w:hanging="432"/>
      </w:pPr>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604126"/>
    <w:multiLevelType w:val="hybridMultilevel"/>
    <w:tmpl w:val="FCEEE486"/>
    <w:lvl w:ilvl="0" w:tplc="08090001">
      <w:start w:val="1"/>
      <w:numFmt w:val="bullet"/>
      <w:lvlText w:val=""/>
      <w:lvlJc w:val="left"/>
      <w:pPr>
        <w:ind w:left="1783" w:hanging="360"/>
      </w:pPr>
      <w:rPr>
        <w:rFonts w:ascii="Symbol" w:hAnsi="Symbol" w:hint="default"/>
      </w:rPr>
    </w:lvl>
    <w:lvl w:ilvl="1" w:tplc="08090001">
      <w:start w:val="1"/>
      <w:numFmt w:val="bullet"/>
      <w:lvlText w:val=""/>
      <w:lvlJc w:val="left"/>
      <w:pPr>
        <w:ind w:left="2503" w:hanging="360"/>
      </w:pPr>
      <w:rPr>
        <w:rFonts w:ascii="Symbol" w:hAnsi="Symbol" w:hint="default"/>
      </w:rPr>
    </w:lvl>
    <w:lvl w:ilvl="2" w:tplc="08090005" w:tentative="1">
      <w:start w:val="1"/>
      <w:numFmt w:val="bullet"/>
      <w:lvlText w:val=""/>
      <w:lvlJc w:val="left"/>
      <w:pPr>
        <w:ind w:left="3223" w:hanging="360"/>
      </w:pPr>
      <w:rPr>
        <w:rFonts w:ascii="Wingdings" w:hAnsi="Wingdings" w:hint="default"/>
      </w:rPr>
    </w:lvl>
    <w:lvl w:ilvl="3" w:tplc="08090001" w:tentative="1">
      <w:start w:val="1"/>
      <w:numFmt w:val="bullet"/>
      <w:lvlText w:val=""/>
      <w:lvlJc w:val="left"/>
      <w:pPr>
        <w:ind w:left="3943" w:hanging="360"/>
      </w:pPr>
      <w:rPr>
        <w:rFonts w:ascii="Symbol" w:hAnsi="Symbol" w:hint="default"/>
      </w:rPr>
    </w:lvl>
    <w:lvl w:ilvl="4" w:tplc="08090003" w:tentative="1">
      <w:start w:val="1"/>
      <w:numFmt w:val="bullet"/>
      <w:lvlText w:val="o"/>
      <w:lvlJc w:val="left"/>
      <w:pPr>
        <w:ind w:left="4663" w:hanging="360"/>
      </w:pPr>
      <w:rPr>
        <w:rFonts w:ascii="Courier New" w:hAnsi="Courier New" w:cs="Courier New" w:hint="default"/>
      </w:rPr>
    </w:lvl>
    <w:lvl w:ilvl="5" w:tplc="08090005" w:tentative="1">
      <w:start w:val="1"/>
      <w:numFmt w:val="bullet"/>
      <w:lvlText w:val=""/>
      <w:lvlJc w:val="left"/>
      <w:pPr>
        <w:ind w:left="5383" w:hanging="360"/>
      </w:pPr>
      <w:rPr>
        <w:rFonts w:ascii="Wingdings" w:hAnsi="Wingdings" w:hint="default"/>
      </w:rPr>
    </w:lvl>
    <w:lvl w:ilvl="6" w:tplc="08090001" w:tentative="1">
      <w:start w:val="1"/>
      <w:numFmt w:val="bullet"/>
      <w:lvlText w:val=""/>
      <w:lvlJc w:val="left"/>
      <w:pPr>
        <w:ind w:left="6103" w:hanging="360"/>
      </w:pPr>
      <w:rPr>
        <w:rFonts w:ascii="Symbol" w:hAnsi="Symbol" w:hint="default"/>
      </w:rPr>
    </w:lvl>
    <w:lvl w:ilvl="7" w:tplc="08090003" w:tentative="1">
      <w:start w:val="1"/>
      <w:numFmt w:val="bullet"/>
      <w:lvlText w:val="o"/>
      <w:lvlJc w:val="left"/>
      <w:pPr>
        <w:ind w:left="6823" w:hanging="360"/>
      </w:pPr>
      <w:rPr>
        <w:rFonts w:ascii="Courier New" w:hAnsi="Courier New" w:cs="Courier New" w:hint="default"/>
      </w:rPr>
    </w:lvl>
    <w:lvl w:ilvl="8" w:tplc="08090005" w:tentative="1">
      <w:start w:val="1"/>
      <w:numFmt w:val="bullet"/>
      <w:lvlText w:val=""/>
      <w:lvlJc w:val="left"/>
      <w:pPr>
        <w:ind w:left="7543" w:hanging="360"/>
      </w:pPr>
      <w:rPr>
        <w:rFonts w:ascii="Wingdings" w:hAnsi="Wingdings" w:hint="default"/>
      </w:rPr>
    </w:lvl>
  </w:abstractNum>
  <w:abstractNum w:abstractNumId="19" w15:restartNumberingAfterBreak="0">
    <w:nsid w:val="4949342D"/>
    <w:multiLevelType w:val="hybridMultilevel"/>
    <w:tmpl w:val="9B6875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99E73C7"/>
    <w:multiLevelType w:val="hybridMultilevel"/>
    <w:tmpl w:val="D64CC9D6"/>
    <w:lvl w:ilvl="0" w:tplc="08090017">
      <w:start w:val="1"/>
      <w:numFmt w:val="lowerLetter"/>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8A7407F2">
      <w:start w:val="1"/>
      <w:numFmt w:val="decimal"/>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9AA47E8"/>
    <w:multiLevelType w:val="hybridMultilevel"/>
    <w:tmpl w:val="9CFE24A8"/>
    <w:lvl w:ilvl="0" w:tplc="0742B8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B56AAD"/>
    <w:multiLevelType w:val="hybridMultilevel"/>
    <w:tmpl w:val="564886A4"/>
    <w:lvl w:ilvl="0" w:tplc="08090001">
      <w:start w:val="1"/>
      <w:numFmt w:val="bullet"/>
      <w:lvlText w:val=""/>
      <w:lvlJc w:val="left"/>
      <w:pPr>
        <w:ind w:left="1783" w:hanging="360"/>
      </w:pPr>
      <w:rPr>
        <w:rFonts w:ascii="Symbol" w:hAnsi="Symbol" w:hint="default"/>
      </w:rPr>
    </w:lvl>
    <w:lvl w:ilvl="1" w:tplc="08090003">
      <w:start w:val="1"/>
      <w:numFmt w:val="bullet"/>
      <w:lvlText w:val="o"/>
      <w:lvlJc w:val="left"/>
      <w:pPr>
        <w:ind w:left="2503" w:hanging="360"/>
      </w:pPr>
      <w:rPr>
        <w:rFonts w:ascii="Courier New" w:hAnsi="Courier New" w:cs="Courier New" w:hint="default"/>
      </w:rPr>
    </w:lvl>
    <w:lvl w:ilvl="2" w:tplc="08090005" w:tentative="1">
      <w:start w:val="1"/>
      <w:numFmt w:val="bullet"/>
      <w:lvlText w:val=""/>
      <w:lvlJc w:val="left"/>
      <w:pPr>
        <w:ind w:left="3223" w:hanging="360"/>
      </w:pPr>
      <w:rPr>
        <w:rFonts w:ascii="Wingdings" w:hAnsi="Wingdings" w:hint="default"/>
      </w:rPr>
    </w:lvl>
    <w:lvl w:ilvl="3" w:tplc="08090001" w:tentative="1">
      <w:start w:val="1"/>
      <w:numFmt w:val="bullet"/>
      <w:lvlText w:val=""/>
      <w:lvlJc w:val="left"/>
      <w:pPr>
        <w:ind w:left="3943" w:hanging="360"/>
      </w:pPr>
      <w:rPr>
        <w:rFonts w:ascii="Symbol" w:hAnsi="Symbol" w:hint="default"/>
      </w:rPr>
    </w:lvl>
    <w:lvl w:ilvl="4" w:tplc="08090003" w:tentative="1">
      <w:start w:val="1"/>
      <w:numFmt w:val="bullet"/>
      <w:lvlText w:val="o"/>
      <w:lvlJc w:val="left"/>
      <w:pPr>
        <w:ind w:left="4663" w:hanging="360"/>
      </w:pPr>
      <w:rPr>
        <w:rFonts w:ascii="Courier New" w:hAnsi="Courier New" w:cs="Courier New" w:hint="default"/>
      </w:rPr>
    </w:lvl>
    <w:lvl w:ilvl="5" w:tplc="08090005" w:tentative="1">
      <w:start w:val="1"/>
      <w:numFmt w:val="bullet"/>
      <w:lvlText w:val=""/>
      <w:lvlJc w:val="left"/>
      <w:pPr>
        <w:ind w:left="5383" w:hanging="360"/>
      </w:pPr>
      <w:rPr>
        <w:rFonts w:ascii="Wingdings" w:hAnsi="Wingdings" w:hint="default"/>
      </w:rPr>
    </w:lvl>
    <w:lvl w:ilvl="6" w:tplc="08090001" w:tentative="1">
      <w:start w:val="1"/>
      <w:numFmt w:val="bullet"/>
      <w:lvlText w:val=""/>
      <w:lvlJc w:val="left"/>
      <w:pPr>
        <w:ind w:left="6103" w:hanging="360"/>
      </w:pPr>
      <w:rPr>
        <w:rFonts w:ascii="Symbol" w:hAnsi="Symbol" w:hint="default"/>
      </w:rPr>
    </w:lvl>
    <w:lvl w:ilvl="7" w:tplc="08090003" w:tentative="1">
      <w:start w:val="1"/>
      <w:numFmt w:val="bullet"/>
      <w:lvlText w:val="o"/>
      <w:lvlJc w:val="left"/>
      <w:pPr>
        <w:ind w:left="6823" w:hanging="360"/>
      </w:pPr>
      <w:rPr>
        <w:rFonts w:ascii="Courier New" w:hAnsi="Courier New" w:cs="Courier New" w:hint="default"/>
      </w:rPr>
    </w:lvl>
    <w:lvl w:ilvl="8" w:tplc="08090005" w:tentative="1">
      <w:start w:val="1"/>
      <w:numFmt w:val="bullet"/>
      <w:lvlText w:val=""/>
      <w:lvlJc w:val="left"/>
      <w:pPr>
        <w:ind w:left="7543" w:hanging="360"/>
      </w:pPr>
      <w:rPr>
        <w:rFonts w:ascii="Wingdings" w:hAnsi="Wingdings" w:hint="default"/>
      </w:rPr>
    </w:lvl>
  </w:abstractNum>
  <w:abstractNum w:abstractNumId="23" w15:restartNumberingAfterBreak="0">
    <w:nsid w:val="49F6376B"/>
    <w:multiLevelType w:val="hybridMultilevel"/>
    <w:tmpl w:val="8D1AAE64"/>
    <w:lvl w:ilvl="0" w:tplc="87C040E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07209F"/>
    <w:multiLevelType w:val="hybridMultilevel"/>
    <w:tmpl w:val="4D6C91C0"/>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25" w15:restartNumberingAfterBreak="0">
    <w:nsid w:val="4B9A29B6"/>
    <w:multiLevelType w:val="hybridMultilevel"/>
    <w:tmpl w:val="A810130C"/>
    <w:lvl w:ilvl="0" w:tplc="04090001">
      <w:start w:val="1"/>
      <w:numFmt w:val="bullet"/>
      <w:lvlText w:val=""/>
      <w:lvlJc w:val="left"/>
      <w:pPr>
        <w:tabs>
          <w:tab w:val="num" w:pos="785"/>
        </w:tabs>
        <w:ind w:left="785" w:hanging="360"/>
      </w:pPr>
      <w:rPr>
        <w:rFonts w:ascii="Symbol" w:hAnsi="Symbol" w:hint="default"/>
      </w:rPr>
    </w:lvl>
    <w:lvl w:ilvl="1" w:tplc="04090003" w:tentative="1">
      <w:start w:val="1"/>
      <w:numFmt w:val="bullet"/>
      <w:lvlText w:val="o"/>
      <w:lvlJc w:val="left"/>
      <w:pPr>
        <w:tabs>
          <w:tab w:val="num" w:pos="1505"/>
        </w:tabs>
        <w:ind w:left="1505" w:hanging="360"/>
      </w:pPr>
      <w:rPr>
        <w:rFonts w:ascii="Courier New" w:hAnsi="Courier New" w:cs="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cs="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cs="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abstractNum w:abstractNumId="26" w15:restartNumberingAfterBreak="0">
    <w:nsid w:val="4DEC0C0F"/>
    <w:multiLevelType w:val="hybridMultilevel"/>
    <w:tmpl w:val="AA8424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590643"/>
    <w:multiLevelType w:val="hybridMultilevel"/>
    <w:tmpl w:val="D16E22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097A13"/>
    <w:multiLevelType w:val="hybridMultilevel"/>
    <w:tmpl w:val="F3CEE0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557A63EB"/>
    <w:multiLevelType w:val="hybridMultilevel"/>
    <w:tmpl w:val="3392C4D4"/>
    <w:lvl w:ilvl="0" w:tplc="8A86D79C">
      <w:start w:val="1"/>
      <w:numFmt w:val="bullet"/>
      <w:pStyle w:val="TSB-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31" w15:restartNumberingAfterBreak="0">
    <w:nsid w:val="57CB51A7"/>
    <w:multiLevelType w:val="hybridMultilevel"/>
    <w:tmpl w:val="82AA1D0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9D372C"/>
    <w:multiLevelType w:val="hybridMultilevel"/>
    <w:tmpl w:val="84F29F0C"/>
    <w:lvl w:ilvl="0" w:tplc="08090001">
      <w:start w:val="1"/>
      <w:numFmt w:val="bullet"/>
      <w:lvlText w:val=""/>
      <w:lvlJc w:val="left"/>
      <w:pPr>
        <w:ind w:left="1783" w:hanging="360"/>
      </w:pPr>
      <w:rPr>
        <w:rFonts w:ascii="Symbol" w:hAnsi="Symbol" w:hint="default"/>
      </w:rPr>
    </w:lvl>
    <w:lvl w:ilvl="1" w:tplc="08090001">
      <w:start w:val="1"/>
      <w:numFmt w:val="bullet"/>
      <w:lvlText w:val=""/>
      <w:lvlJc w:val="left"/>
      <w:pPr>
        <w:ind w:left="2503" w:hanging="360"/>
      </w:pPr>
      <w:rPr>
        <w:rFonts w:ascii="Symbol" w:hAnsi="Symbol" w:hint="default"/>
      </w:rPr>
    </w:lvl>
    <w:lvl w:ilvl="2" w:tplc="08090005" w:tentative="1">
      <w:start w:val="1"/>
      <w:numFmt w:val="bullet"/>
      <w:lvlText w:val=""/>
      <w:lvlJc w:val="left"/>
      <w:pPr>
        <w:ind w:left="3223" w:hanging="360"/>
      </w:pPr>
      <w:rPr>
        <w:rFonts w:ascii="Wingdings" w:hAnsi="Wingdings" w:hint="default"/>
      </w:rPr>
    </w:lvl>
    <w:lvl w:ilvl="3" w:tplc="08090001" w:tentative="1">
      <w:start w:val="1"/>
      <w:numFmt w:val="bullet"/>
      <w:lvlText w:val=""/>
      <w:lvlJc w:val="left"/>
      <w:pPr>
        <w:ind w:left="3943" w:hanging="360"/>
      </w:pPr>
      <w:rPr>
        <w:rFonts w:ascii="Symbol" w:hAnsi="Symbol" w:hint="default"/>
      </w:rPr>
    </w:lvl>
    <w:lvl w:ilvl="4" w:tplc="08090003" w:tentative="1">
      <w:start w:val="1"/>
      <w:numFmt w:val="bullet"/>
      <w:lvlText w:val="o"/>
      <w:lvlJc w:val="left"/>
      <w:pPr>
        <w:ind w:left="4663" w:hanging="360"/>
      </w:pPr>
      <w:rPr>
        <w:rFonts w:ascii="Courier New" w:hAnsi="Courier New" w:cs="Courier New" w:hint="default"/>
      </w:rPr>
    </w:lvl>
    <w:lvl w:ilvl="5" w:tplc="08090005" w:tentative="1">
      <w:start w:val="1"/>
      <w:numFmt w:val="bullet"/>
      <w:lvlText w:val=""/>
      <w:lvlJc w:val="left"/>
      <w:pPr>
        <w:ind w:left="5383" w:hanging="360"/>
      </w:pPr>
      <w:rPr>
        <w:rFonts w:ascii="Wingdings" w:hAnsi="Wingdings" w:hint="default"/>
      </w:rPr>
    </w:lvl>
    <w:lvl w:ilvl="6" w:tplc="08090001" w:tentative="1">
      <w:start w:val="1"/>
      <w:numFmt w:val="bullet"/>
      <w:lvlText w:val=""/>
      <w:lvlJc w:val="left"/>
      <w:pPr>
        <w:ind w:left="6103" w:hanging="360"/>
      </w:pPr>
      <w:rPr>
        <w:rFonts w:ascii="Symbol" w:hAnsi="Symbol" w:hint="default"/>
      </w:rPr>
    </w:lvl>
    <w:lvl w:ilvl="7" w:tplc="08090003" w:tentative="1">
      <w:start w:val="1"/>
      <w:numFmt w:val="bullet"/>
      <w:lvlText w:val="o"/>
      <w:lvlJc w:val="left"/>
      <w:pPr>
        <w:ind w:left="6823" w:hanging="360"/>
      </w:pPr>
      <w:rPr>
        <w:rFonts w:ascii="Courier New" w:hAnsi="Courier New" w:cs="Courier New" w:hint="default"/>
      </w:rPr>
    </w:lvl>
    <w:lvl w:ilvl="8" w:tplc="08090005" w:tentative="1">
      <w:start w:val="1"/>
      <w:numFmt w:val="bullet"/>
      <w:lvlText w:val=""/>
      <w:lvlJc w:val="left"/>
      <w:pPr>
        <w:ind w:left="7543" w:hanging="360"/>
      </w:pPr>
      <w:rPr>
        <w:rFonts w:ascii="Wingdings" w:hAnsi="Wingdings" w:hint="default"/>
      </w:rPr>
    </w:lvl>
  </w:abstractNum>
  <w:abstractNum w:abstractNumId="33" w15:restartNumberingAfterBreak="0">
    <w:nsid w:val="5D763318"/>
    <w:multiLevelType w:val="hybridMultilevel"/>
    <w:tmpl w:val="D9D679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21A3E5A"/>
    <w:multiLevelType w:val="hybridMultilevel"/>
    <w:tmpl w:val="D3D674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686244"/>
    <w:multiLevelType w:val="hybridMultilevel"/>
    <w:tmpl w:val="6728D74C"/>
    <w:lvl w:ilvl="0" w:tplc="5F84DA06">
      <w:start w:val="1"/>
      <w:numFmt w:val="decimal"/>
      <w:lvlText w:val="%1."/>
      <w:lvlJc w:val="left"/>
      <w:pPr>
        <w:ind w:left="1080" w:hanging="360"/>
      </w:pPr>
      <w:rPr>
        <w:color w:val="auto"/>
        <w:sz w:val="22"/>
        <w:szCs w:val="22"/>
      </w:rPr>
    </w:lvl>
    <w:lvl w:ilvl="1" w:tplc="28EC6B00">
      <w:start w:val="1"/>
      <w:numFmt w:val="lowerLetter"/>
      <w:lvlText w:val="%2)"/>
      <w:lvlJc w:val="left"/>
      <w:pPr>
        <w:ind w:left="1800" w:hanging="360"/>
      </w:pPr>
      <w:rPr>
        <w:color w:val="000000" w:themeColor="text1"/>
      </w:rPr>
    </w:lvl>
    <w:lvl w:ilvl="2" w:tplc="DBF4C736">
      <w:start w:val="3"/>
      <w:numFmt w:val="bullet"/>
      <w:lvlText w:val="-"/>
      <w:lvlJc w:val="left"/>
      <w:pPr>
        <w:ind w:left="2700" w:hanging="360"/>
      </w:pPr>
      <w:rPr>
        <w:rFonts w:ascii="Arial" w:eastAsia="Times New Roman" w:hAnsi="Arial" w:cs="Arial" w:hint="default"/>
      </w:r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15:restartNumberingAfterBreak="0">
    <w:nsid w:val="737119E9"/>
    <w:multiLevelType w:val="hybridMultilevel"/>
    <w:tmpl w:val="7E3055B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526DAF"/>
    <w:multiLevelType w:val="hybridMultilevel"/>
    <w:tmpl w:val="52089560"/>
    <w:lvl w:ilvl="0" w:tplc="FBEE9038">
      <w:start w:val="1"/>
      <w:numFmt w:val="decimal"/>
      <w:lvlText w:val="%1."/>
      <w:lvlJc w:val="left"/>
      <w:pPr>
        <w:tabs>
          <w:tab w:val="num" w:pos="666"/>
        </w:tabs>
        <w:ind w:left="666" w:hanging="360"/>
      </w:pPr>
      <w:rPr>
        <w:rFonts w:hint="default"/>
      </w:rPr>
    </w:lvl>
    <w:lvl w:ilvl="1" w:tplc="F6BAE5E8">
      <w:start w:val="1"/>
      <w:numFmt w:val="lowerLetter"/>
      <w:lvlText w:val="%2)"/>
      <w:lvlJc w:val="left"/>
      <w:pPr>
        <w:tabs>
          <w:tab w:val="num" w:pos="1386"/>
        </w:tabs>
        <w:ind w:left="1386" w:hanging="360"/>
      </w:pPr>
      <w:rPr>
        <w:rFonts w:hint="default"/>
      </w:rPr>
    </w:lvl>
    <w:lvl w:ilvl="2" w:tplc="0409001B" w:tentative="1">
      <w:start w:val="1"/>
      <w:numFmt w:val="lowerRoman"/>
      <w:lvlText w:val="%3."/>
      <w:lvlJc w:val="right"/>
      <w:pPr>
        <w:tabs>
          <w:tab w:val="num" w:pos="2106"/>
        </w:tabs>
        <w:ind w:left="2106" w:hanging="180"/>
      </w:pPr>
    </w:lvl>
    <w:lvl w:ilvl="3" w:tplc="0409000F" w:tentative="1">
      <w:start w:val="1"/>
      <w:numFmt w:val="decimal"/>
      <w:lvlText w:val="%4."/>
      <w:lvlJc w:val="left"/>
      <w:pPr>
        <w:tabs>
          <w:tab w:val="num" w:pos="2826"/>
        </w:tabs>
        <w:ind w:left="2826" w:hanging="360"/>
      </w:pPr>
    </w:lvl>
    <w:lvl w:ilvl="4" w:tplc="04090019" w:tentative="1">
      <w:start w:val="1"/>
      <w:numFmt w:val="lowerLetter"/>
      <w:lvlText w:val="%5."/>
      <w:lvlJc w:val="left"/>
      <w:pPr>
        <w:tabs>
          <w:tab w:val="num" w:pos="3546"/>
        </w:tabs>
        <w:ind w:left="3546" w:hanging="360"/>
      </w:pPr>
    </w:lvl>
    <w:lvl w:ilvl="5" w:tplc="0409001B" w:tentative="1">
      <w:start w:val="1"/>
      <w:numFmt w:val="lowerRoman"/>
      <w:lvlText w:val="%6."/>
      <w:lvlJc w:val="right"/>
      <w:pPr>
        <w:tabs>
          <w:tab w:val="num" w:pos="4266"/>
        </w:tabs>
        <w:ind w:left="4266" w:hanging="180"/>
      </w:pPr>
    </w:lvl>
    <w:lvl w:ilvl="6" w:tplc="0409000F" w:tentative="1">
      <w:start w:val="1"/>
      <w:numFmt w:val="decimal"/>
      <w:lvlText w:val="%7."/>
      <w:lvlJc w:val="left"/>
      <w:pPr>
        <w:tabs>
          <w:tab w:val="num" w:pos="4986"/>
        </w:tabs>
        <w:ind w:left="4986" w:hanging="360"/>
      </w:pPr>
    </w:lvl>
    <w:lvl w:ilvl="7" w:tplc="04090019" w:tentative="1">
      <w:start w:val="1"/>
      <w:numFmt w:val="lowerLetter"/>
      <w:lvlText w:val="%8."/>
      <w:lvlJc w:val="left"/>
      <w:pPr>
        <w:tabs>
          <w:tab w:val="num" w:pos="5706"/>
        </w:tabs>
        <w:ind w:left="5706" w:hanging="360"/>
      </w:pPr>
    </w:lvl>
    <w:lvl w:ilvl="8" w:tplc="0409001B" w:tentative="1">
      <w:start w:val="1"/>
      <w:numFmt w:val="lowerRoman"/>
      <w:lvlText w:val="%9."/>
      <w:lvlJc w:val="right"/>
      <w:pPr>
        <w:tabs>
          <w:tab w:val="num" w:pos="6426"/>
        </w:tabs>
        <w:ind w:left="6426" w:hanging="180"/>
      </w:pPr>
    </w:lvl>
  </w:abstractNum>
  <w:abstractNum w:abstractNumId="38" w15:restartNumberingAfterBreak="0">
    <w:nsid w:val="7A945FEC"/>
    <w:multiLevelType w:val="hybridMultilevel"/>
    <w:tmpl w:val="6BA4F8C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B5C555D"/>
    <w:multiLevelType w:val="hybridMultilevel"/>
    <w:tmpl w:val="FAB49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835B39"/>
    <w:multiLevelType w:val="hybridMultilevel"/>
    <w:tmpl w:val="D134651E"/>
    <w:lvl w:ilvl="0" w:tplc="08090001">
      <w:start w:val="1"/>
      <w:numFmt w:val="bullet"/>
      <w:lvlText w:val=""/>
      <w:lvlJc w:val="left"/>
      <w:pPr>
        <w:ind w:left="1713" w:hanging="360"/>
      </w:pPr>
      <w:rPr>
        <w:rFonts w:ascii="Symbol" w:hAnsi="Symbol" w:hint="default"/>
      </w:rPr>
    </w:lvl>
    <w:lvl w:ilvl="1" w:tplc="08090001">
      <w:start w:val="1"/>
      <w:numFmt w:val="bullet"/>
      <w:lvlText w:val=""/>
      <w:lvlJc w:val="left"/>
      <w:pPr>
        <w:ind w:left="2433" w:hanging="360"/>
      </w:pPr>
      <w:rPr>
        <w:rFonts w:ascii="Symbol" w:hAnsi="Symbol"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41" w15:restartNumberingAfterBreak="0">
    <w:nsid w:val="7DE45ED5"/>
    <w:multiLevelType w:val="hybridMultilevel"/>
    <w:tmpl w:val="A68CD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947453">
    <w:abstractNumId w:val="25"/>
  </w:num>
  <w:num w:numId="2" w16cid:durableId="683940302">
    <w:abstractNumId w:val="4"/>
  </w:num>
  <w:num w:numId="3" w16cid:durableId="714618008">
    <w:abstractNumId w:val="34"/>
  </w:num>
  <w:num w:numId="4" w16cid:durableId="375931310">
    <w:abstractNumId w:val="5"/>
  </w:num>
  <w:num w:numId="5" w16cid:durableId="1434397358">
    <w:abstractNumId w:val="37"/>
  </w:num>
  <w:num w:numId="6" w16cid:durableId="706683038">
    <w:abstractNumId w:val="14"/>
  </w:num>
  <w:num w:numId="7" w16cid:durableId="407306352">
    <w:abstractNumId w:val="23"/>
  </w:num>
  <w:num w:numId="8" w16cid:durableId="861670996">
    <w:abstractNumId w:val="20"/>
  </w:num>
  <w:num w:numId="9" w16cid:durableId="1978029587">
    <w:abstractNumId w:val="9"/>
  </w:num>
  <w:num w:numId="10" w16cid:durableId="1468812072">
    <w:abstractNumId w:val="16"/>
  </w:num>
  <w:num w:numId="11" w16cid:durableId="291908945">
    <w:abstractNumId w:val="10"/>
  </w:num>
  <w:num w:numId="12" w16cid:durableId="1195539023">
    <w:abstractNumId w:val="38"/>
  </w:num>
  <w:num w:numId="13" w16cid:durableId="539437622">
    <w:abstractNumId w:val="28"/>
  </w:num>
  <w:num w:numId="14" w16cid:durableId="299960026">
    <w:abstractNumId w:val="33"/>
  </w:num>
  <w:num w:numId="15" w16cid:durableId="1173060792">
    <w:abstractNumId w:val="26"/>
  </w:num>
  <w:num w:numId="16" w16cid:durableId="359862038">
    <w:abstractNumId w:val="3"/>
  </w:num>
  <w:num w:numId="17" w16cid:durableId="1239369186">
    <w:abstractNumId w:val="31"/>
  </w:num>
  <w:num w:numId="18" w16cid:durableId="1216548135">
    <w:abstractNumId w:val="6"/>
  </w:num>
  <w:num w:numId="19" w16cid:durableId="1410081121">
    <w:abstractNumId w:val="1"/>
  </w:num>
  <w:num w:numId="20" w16cid:durableId="1343629195">
    <w:abstractNumId w:val="39"/>
  </w:num>
  <w:num w:numId="21" w16cid:durableId="1309555673">
    <w:abstractNumId w:val="27"/>
  </w:num>
  <w:num w:numId="22" w16cid:durableId="1618609270">
    <w:abstractNumId w:val="17"/>
  </w:num>
  <w:num w:numId="23" w16cid:durableId="1363551805">
    <w:abstractNumId w:val="30"/>
  </w:num>
  <w:num w:numId="24" w16cid:durableId="652879263">
    <w:abstractNumId w:val="17"/>
  </w:num>
  <w:num w:numId="25" w16cid:durableId="1053043494">
    <w:abstractNumId w:val="17"/>
  </w:num>
  <w:num w:numId="26" w16cid:durableId="2067217470">
    <w:abstractNumId w:val="18"/>
  </w:num>
  <w:num w:numId="27" w16cid:durableId="2144035919">
    <w:abstractNumId w:val="12"/>
  </w:num>
  <w:num w:numId="28" w16cid:durableId="1378969667">
    <w:abstractNumId w:val="22"/>
  </w:num>
  <w:num w:numId="29" w16cid:durableId="789782124">
    <w:abstractNumId w:val="32"/>
  </w:num>
  <w:num w:numId="30" w16cid:durableId="1285388246">
    <w:abstractNumId w:val="29"/>
  </w:num>
  <w:num w:numId="31" w16cid:durableId="1901865336">
    <w:abstractNumId w:val="15"/>
  </w:num>
  <w:num w:numId="32" w16cid:durableId="994451744">
    <w:abstractNumId w:val="19"/>
  </w:num>
  <w:num w:numId="33" w16cid:durableId="196895811">
    <w:abstractNumId w:val="40"/>
  </w:num>
  <w:num w:numId="34" w16cid:durableId="571619516">
    <w:abstractNumId w:val="0"/>
  </w:num>
  <w:num w:numId="35" w16cid:durableId="1047022853">
    <w:abstractNumId w:val="24"/>
  </w:num>
  <w:num w:numId="36" w16cid:durableId="847331870">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18124596">
    <w:abstractNumId w:val="7"/>
  </w:num>
  <w:num w:numId="38" w16cid:durableId="581178975">
    <w:abstractNumId w:val="36"/>
  </w:num>
  <w:num w:numId="39" w16cid:durableId="977877612">
    <w:abstractNumId w:val="2"/>
  </w:num>
  <w:num w:numId="40" w16cid:durableId="1263145163">
    <w:abstractNumId w:val="11"/>
  </w:num>
  <w:num w:numId="41" w16cid:durableId="541215017">
    <w:abstractNumId w:val="8"/>
  </w:num>
  <w:num w:numId="42" w16cid:durableId="9721705">
    <w:abstractNumId w:val="13"/>
  </w:num>
  <w:num w:numId="43" w16cid:durableId="1843811973">
    <w:abstractNumId w:val="41"/>
  </w:num>
  <w:num w:numId="44" w16cid:durableId="2553591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18"/>
    <w:rsid w:val="00013BA3"/>
    <w:rsid w:val="0001682B"/>
    <w:rsid w:val="00021237"/>
    <w:rsid w:val="00061461"/>
    <w:rsid w:val="00076CB4"/>
    <w:rsid w:val="000875C3"/>
    <w:rsid w:val="00093B59"/>
    <w:rsid w:val="0009505F"/>
    <w:rsid w:val="000D2B5D"/>
    <w:rsid w:val="000F0CD7"/>
    <w:rsid w:val="001418D2"/>
    <w:rsid w:val="001E7EFD"/>
    <w:rsid w:val="001F5E97"/>
    <w:rsid w:val="002023B9"/>
    <w:rsid w:val="00210433"/>
    <w:rsid w:val="00213E06"/>
    <w:rsid w:val="00240B9B"/>
    <w:rsid w:val="00245816"/>
    <w:rsid w:val="002478E2"/>
    <w:rsid w:val="00263488"/>
    <w:rsid w:val="002B5901"/>
    <w:rsid w:val="002D3D29"/>
    <w:rsid w:val="002E53F8"/>
    <w:rsid w:val="00314CDA"/>
    <w:rsid w:val="003301FA"/>
    <w:rsid w:val="0034641A"/>
    <w:rsid w:val="0035379B"/>
    <w:rsid w:val="00354CAC"/>
    <w:rsid w:val="003600C4"/>
    <w:rsid w:val="00380548"/>
    <w:rsid w:val="00395292"/>
    <w:rsid w:val="003956D0"/>
    <w:rsid w:val="003A16E0"/>
    <w:rsid w:val="003D6134"/>
    <w:rsid w:val="00402C83"/>
    <w:rsid w:val="004142F4"/>
    <w:rsid w:val="00420CDE"/>
    <w:rsid w:val="00423E0A"/>
    <w:rsid w:val="00441FC7"/>
    <w:rsid w:val="00445AF4"/>
    <w:rsid w:val="004479F6"/>
    <w:rsid w:val="00450FBD"/>
    <w:rsid w:val="00463D12"/>
    <w:rsid w:val="00496AF8"/>
    <w:rsid w:val="004A4E5F"/>
    <w:rsid w:val="004E450D"/>
    <w:rsid w:val="004E4EBF"/>
    <w:rsid w:val="004E5F4C"/>
    <w:rsid w:val="0050061B"/>
    <w:rsid w:val="00516F93"/>
    <w:rsid w:val="005264B1"/>
    <w:rsid w:val="00530460"/>
    <w:rsid w:val="00530F19"/>
    <w:rsid w:val="00551A98"/>
    <w:rsid w:val="00564818"/>
    <w:rsid w:val="00592D31"/>
    <w:rsid w:val="005B5E44"/>
    <w:rsid w:val="005E4BC2"/>
    <w:rsid w:val="006004E9"/>
    <w:rsid w:val="00601109"/>
    <w:rsid w:val="00631E3C"/>
    <w:rsid w:val="00632C8F"/>
    <w:rsid w:val="00665EBF"/>
    <w:rsid w:val="00673628"/>
    <w:rsid w:val="00676A4B"/>
    <w:rsid w:val="00681330"/>
    <w:rsid w:val="00697279"/>
    <w:rsid w:val="006C0279"/>
    <w:rsid w:val="006D40A8"/>
    <w:rsid w:val="00700B79"/>
    <w:rsid w:val="00711D18"/>
    <w:rsid w:val="007262F2"/>
    <w:rsid w:val="007376B2"/>
    <w:rsid w:val="00763D8B"/>
    <w:rsid w:val="00764AC2"/>
    <w:rsid w:val="00782976"/>
    <w:rsid w:val="00787189"/>
    <w:rsid w:val="007947C1"/>
    <w:rsid w:val="007A67BB"/>
    <w:rsid w:val="007B2AFB"/>
    <w:rsid w:val="007C03BE"/>
    <w:rsid w:val="007C4F25"/>
    <w:rsid w:val="007E4724"/>
    <w:rsid w:val="008046F0"/>
    <w:rsid w:val="00821F52"/>
    <w:rsid w:val="008221AF"/>
    <w:rsid w:val="00847FF8"/>
    <w:rsid w:val="00865E12"/>
    <w:rsid w:val="00875DD9"/>
    <w:rsid w:val="008C0F3F"/>
    <w:rsid w:val="008C3430"/>
    <w:rsid w:val="008D4808"/>
    <w:rsid w:val="008D6A6C"/>
    <w:rsid w:val="008E33F5"/>
    <w:rsid w:val="008E5193"/>
    <w:rsid w:val="008F5DFE"/>
    <w:rsid w:val="00904751"/>
    <w:rsid w:val="0092422D"/>
    <w:rsid w:val="0098217B"/>
    <w:rsid w:val="009B13D0"/>
    <w:rsid w:val="009C1DFC"/>
    <w:rsid w:val="009C2528"/>
    <w:rsid w:val="009D11B1"/>
    <w:rsid w:val="00A16199"/>
    <w:rsid w:val="00A7254A"/>
    <w:rsid w:val="00A741C3"/>
    <w:rsid w:val="00A80142"/>
    <w:rsid w:val="00AA598D"/>
    <w:rsid w:val="00AD5CD7"/>
    <w:rsid w:val="00AD671E"/>
    <w:rsid w:val="00AE224F"/>
    <w:rsid w:val="00B20C8E"/>
    <w:rsid w:val="00B32BAC"/>
    <w:rsid w:val="00B41550"/>
    <w:rsid w:val="00B57E4B"/>
    <w:rsid w:val="00B6644C"/>
    <w:rsid w:val="00BA1F01"/>
    <w:rsid w:val="00BA5F5A"/>
    <w:rsid w:val="00C031DD"/>
    <w:rsid w:val="00C51AB7"/>
    <w:rsid w:val="00C709A3"/>
    <w:rsid w:val="00CA4690"/>
    <w:rsid w:val="00CB5871"/>
    <w:rsid w:val="00CE5E75"/>
    <w:rsid w:val="00D179E6"/>
    <w:rsid w:val="00D860CC"/>
    <w:rsid w:val="00D92846"/>
    <w:rsid w:val="00DB105E"/>
    <w:rsid w:val="00DB3DDD"/>
    <w:rsid w:val="00DC1ED2"/>
    <w:rsid w:val="00DE2669"/>
    <w:rsid w:val="00E037E5"/>
    <w:rsid w:val="00E06BEE"/>
    <w:rsid w:val="00E14C80"/>
    <w:rsid w:val="00E15F81"/>
    <w:rsid w:val="00E46088"/>
    <w:rsid w:val="00E94C72"/>
    <w:rsid w:val="00EA1E6C"/>
    <w:rsid w:val="00EC6AB0"/>
    <w:rsid w:val="00EE6E56"/>
    <w:rsid w:val="00EF2C82"/>
    <w:rsid w:val="00F070CC"/>
    <w:rsid w:val="00F17966"/>
    <w:rsid w:val="00F9046E"/>
    <w:rsid w:val="00FA309C"/>
    <w:rsid w:val="00FB0533"/>
    <w:rsid w:val="00FC12FB"/>
    <w:rsid w:val="00FE39A1"/>
    <w:rsid w:val="00FF6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17688B6"/>
  <w15:chartTrackingRefBased/>
  <w15:docId w15:val="{89D69F5A-100A-4C08-B9D4-21C482C46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1A98"/>
    <w:rPr>
      <w:sz w:val="24"/>
      <w:szCs w:val="24"/>
      <w:lang w:eastAsia="en-US"/>
    </w:rPr>
  </w:style>
  <w:style w:type="paragraph" w:styleId="Heading1">
    <w:name w:val="heading 1"/>
    <w:aliases w:val="TSB Headings"/>
    <w:basedOn w:val="Normal"/>
    <w:next w:val="Normal"/>
    <w:link w:val="Heading1Char"/>
    <w:uiPriority w:val="9"/>
    <w:qFormat/>
    <w:rsid w:val="00A7254A"/>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551A98"/>
    <w:pPr>
      <w:keepNext/>
      <w:widowControl w:val="0"/>
      <w:autoSpaceDE w:val="0"/>
      <w:autoSpaceDN w:val="0"/>
      <w:adjustRightInd w:val="0"/>
      <w:jc w:val="both"/>
      <w:outlineLvl w:val="1"/>
    </w:pPr>
    <w:rPr>
      <w:rFonts w:ascii="Arial" w:hAnsi="Arial" w:cs="Arial"/>
      <w:b/>
      <w:bCs/>
      <w:sz w:val="28"/>
      <w:szCs w:val="36"/>
      <w:u w:val="single"/>
      <w:lang w:val="en-US"/>
    </w:rPr>
  </w:style>
  <w:style w:type="paragraph" w:styleId="Heading3">
    <w:name w:val="heading 3"/>
    <w:basedOn w:val="Normal"/>
    <w:next w:val="Normal"/>
    <w:qFormat/>
    <w:rsid w:val="00551A98"/>
    <w:pPr>
      <w:keepNext/>
      <w:widowControl w:val="0"/>
      <w:autoSpaceDE w:val="0"/>
      <w:autoSpaceDN w:val="0"/>
      <w:adjustRightInd w:val="0"/>
      <w:ind w:right="360"/>
      <w:jc w:val="both"/>
      <w:outlineLvl w:val="2"/>
    </w:pPr>
    <w:rPr>
      <w:rFonts w:ascii="Arial" w:hAnsi="Arial" w:cs="Arial"/>
      <w:b/>
      <w:bCs/>
      <w:szCs w:val="18"/>
      <w:lang w:val="en-US"/>
    </w:rPr>
  </w:style>
  <w:style w:type="paragraph" w:styleId="Heading4">
    <w:name w:val="heading 4"/>
    <w:qFormat/>
    <w:rsid w:val="008046F0"/>
    <w:pPr>
      <w:outlineLvl w:val="3"/>
    </w:pPr>
    <w:rPr>
      <w:rFonts w:ascii="Franklin Gothic Demi Cond" w:hAnsi="Franklin Gothic Demi Cond"/>
      <w:b/>
      <w:bCs/>
      <w:color w:val="0000FF"/>
      <w:kern w:val="28"/>
      <w:sz w:val="58"/>
      <w:szCs w:val="5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6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046F0"/>
    <w:rPr>
      <w:rFonts w:ascii="Tahoma" w:hAnsi="Tahoma" w:cs="Tahoma"/>
      <w:sz w:val="16"/>
      <w:szCs w:val="16"/>
    </w:rPr>
  </w:style>
  <w:style w:type="paragraph" w:styleId="BodyText3">
    <w:name w:val="Body Text 3"/>
    <w:rsid w:val="001E7EFD"/>
    <w:pPr>
      <w:spacing w:after="120" w:line="420" w:lineRule="auto"/>
    </w:pPr>
    <w:rPr>
      <w:rFonts w:ascii="Eras Medium ITC" w:hAnsi="Eras Medium ITC"/>
      <w:color w:val="000000"/>
      <w:kern w:val="28"/>
      <w:sz w:val="24"/>
      <w:szCs w:val="24"/>
      <w:lang w:val="en-US" w:eastAsia="en-US"/>
    </w:rPr>
  </w:style>
  <w:style w:type="character" w:styleId="Hyperlink">
    <w:name w:val="Hyperlink"/>
    <w:rsid w:val="001E7EFD"/>
    <w:rPr>
      <w:color w:val="0000FF"/>
      <w:u w:val="single"/>
    </w:rPr>
  </w:style>
  <w:style w:type="paragraph" w:styleId="Header">
    <w:name w:val="header"/>
    <w:basedOn w:val="Normal"/>
    <w:rsid w:val="001E7EFD"/>
    <w:pPr>
      <w:tabs>
        <w:tab w:val="center" w:pos="4153"/>
        <w:tab w:val="right" w:pos="8306"/>
      </w:tabs>
    </w:pPr>
    <w:rPr>
      <w:rFonts w:ascii="Arial" w:hAnsi="Arial"/>
      <w:sz w:val="22"/>
      <w:szCs w:val="22"/>
    </w:rPr>
  </w:style>
  <w:style w:type="paragraph" w:styleId="Footer">
    <w:name w:val="footer"/>
    <w:basedOn w:val="Normal"/>
    <w:link w:val="FooterChar"/>
    <w:uiPriority w:val="99"/>
    <w:rsid w:val="001E7EFD"/>
    <w:pPr>
      <w:tabs>
        <w:tab w:val="center" w:pos="4153"/>
        <w:tab w:val="right" w:pos="8306"/>
      </w:tabs>
    </w:pPr>
    <w:rPr>
      <w:rFonts w:ascii="Arial" w:hAnsi="Arial"/>
      <w:sz w:val="22"/>
      <w:szCs w:val="22"/>
    </w:rPr>
  </w:style>
  <w:style w:type="character" w:styleId="PageNumber">
    <w:name w:val="page number"/>
    <w:basedOn w:val="DefaultParagraphFont"/>
    <w:rsid w:val="001E7EFD"/>
  </w:style>
  <w:style w:type="paragraph" w:styleId="BlockText">
    <w:name w:val="Block Text"/>
    <w:basedOn w:val="Normal"/>
    <w:rsid w:val="00551A98"/>
    <w:pPr>
      <w:widowControl w:val="0"/>
      <w:tabs>
        <w:tab w:val="left" w:pos="288"/>
        <w:tab w:val="left" w:pos="566"/>
      </w:tabs>
      <w:autoSpaceDE w:val="0"/>
      <w:autoSpaceDN w:val="0"/>
      <w:adjustRightInd w:val="0"/>
      <w:ind w:left="14" w:right="2630"/>
      <w:jc w:val="both"/>
    </w:pPr>
    <w:rPr>
      <w:rFonts w:ascii="Arial" w:hAnsi="Arial" w:cs="Arial"/>
      <w:szCs w:val="18"/>
      <w:lang w:val="en-US"/>
    </w:rPr>
  </w:style>
  <w:style w:type="paragraph" w:styleId="BodyText">
    <w:name w:val="Body Text"/>
    <w:basedOn w:val="Normal"/>
    <w:rsid w:val="00551A98"/>
    <w:pPr>
      <w:widowControl w:val="0"/>
      <w:autoSpaceDE w:val="0"/>
      <w:autoSpaceDN w:val="0"/>
      <w:adjustRightInd w:val="0"/>
      <w:ind w:right="-7"/>
      <w:jc w:val="both"/>
    </w:pPr>
    <w:rPr>
      <w:rFonts w:ascii="Arial" w:hAnsi="Arial" w:cs="Arial"/>
      <w:szCs w:val="20"/>
      <w:lang w:val="en-US"/>
    </w:rPr>
  </w:style>
  <w:style w:type="paragraph" w:styleId="BodyText2">
    <w:name w:val="Body Text 2"/>
    <w:basedOn w:val="Normal"/>
    <w:rsid w:val="00551A98"/>
    <w:pPr>
      <w:widowControl w:val="0"/>
      <w:tabs>
        <w:tab w:val="left" w:pos="254"/>
      </w:tabs>
      <w:autoSpaceDE w:val="0"/>
      <w:autoSpaceDN w:val="0"/>
      <w:adjustRightInd w:val="0"/>
      <w:ind w:right="340"/>
      <w:jc w:val="both"/>
    </w:pPr>
    <w:rPr>
      <w:rFonts w:ascii="Arial" w:hAnsi="Arial" w:cs="Arial"/>
      <w:szCs w:val="18"/>
      <w:lang w:val="en-US"/>
    </w:rPr>
  </w:style>
  <w:style w:type="character" w:customStyle="1" w:styleId="FooterChar">
    <w:name w:val="Footer Char"/>
    <w:link w:val="Footer"/>
    <w:uiPriority w:val="99"/>
    <w:rsid w:val="00E037E5"/>
    <w:rPr>
      <w:rFonts w:ascii="Arial" w:hAnsi="Arial"/>
      <w:sz w:val="22"/>
      <w:szCs w:val="22"/>
      <w:lang w:eastAsia="en-US"/>
    </w:rPr>
  </w:style>
  <w:style w:type="paragraph" w:styleId="ListParagraph">
    <w:name w:val="List Paragraph"/>
    <w:basedOn w:val="Normal"/>
    <w:link w:val="ListParagraphChar"/>
    <w:uiPriority w:val="34"/>
    <w:qFormat/>
    <w:rsid w:val="00681330"/>
    <w:pPr>
      <w:ind w:left="720"/>
    </w:pPr>
  </w:style>
  <w:style w:type="character" w:customStyle="1" w:styleId="Heading1Char">
    <w:name w:val="Heading 1 Char"/>
    <w:aliases w:val="TSB Headings Char"/>
    <w:link w:val="Heading1"/>
    <w:rsid w:val="00A7254A"/>
    <w:rPr>
      <w:rFonts w:ascii="Calibri Light" w:eastAsia="Times New Roman" w:hAnsi="Calibri Light" w:cs="Times New Roman"/>
      <w:b/>
      <w:bCs/>
      <w:kern w:val="32"/>
      <w:sz w:val="32"/>
      <w:szCs w:val="32"/>
      <w:lang w:eastAsia="en-US"/>
    </w:rPr>
  </w:style>
  <w:style w:type="numbering" w:customStyle="1" w:styleId="Style1">
    <w:name w:val="Style1"/>
    <w:basedOn w:val="NoList"/>
    <w:uiPriority w:val="99"/>
    <w:rsid w:val="00A7254A"/>
    <w:pPr>
      <w:numPr>
        <w:numId w:val="21"/>
      </w:numPr>
    </w:pPr>
  </w:style>
  <w:style w:type="paragraph" w:customStyle="1" w:styleId="TSB-Level1Numbers">
    <w:name w:val="TSB - Level 1 Numbers"/>
    <w:basedOn w:val="Heading1"/>
    <w:link w:val="TSB-Level1NumbersChar"/>
    <w:qFormat/>
    <w:rsid w:val="00A7254A"/>
    <w:pPr>
      <w:keepNext w:val="0"/>
      <w:spacing w:before="0" w:after="200" w:line="276" w:lineRule="auto"/>
      <w:ind w:left="1423" w:hanging="431"/>
    </w:pPr>
    <w:rPr>
      <w:rFonts w:eastAsia="Arial" w:cs="Arial"/>
      <w:b w:val="0"/>
      <w:bCs w:val="0"/>
      <w:kern w:val="0"/>
      <w:sz w:val="22"/>
    </w:rPr>
  </w:style>
  <w:style w:type="paragraph" w:customStyle="1" w:styleId="TSB-PolicyBullets">
    <w:name w:val="TSB - Policy Bullets"/>
    <w:basedOn w:val="ListParagraph"/>
    <w:link w:val="TSB-PolicyBulletsChar"/>
    <w:qFormat/>
    <w:rsid w:val="00A7254A"/>
    <w:pPr>
      <w:numPr>
        <w:numId w:val="23"/>
      </w:numPr>
      <w:spacing w:before="200" w:after="200" w:line="276" w:lineRule="auto"/>
      <w:ind w:left="1491" w:hanging="357"/>
      <w:contextualSpacing/>
    </w:pPr>
    <w:rPr>
      <w:rFonts w:ascii="Arial" w:eastAsia="Arial" w:hAnsi="Arial"/>
      <w:sz w:val="22"/>
      <w:szCs w:val="22"/>
    </w:rPr>
  </w:style>
  <w:style w:type="paragraph" w:customStyle="1" w:styleId="TSB-Level2Numbers">
    <w:name w:val="TSB - Level 2 Numbers"/>
    <w:basedOn w:val="TSB-Level1Numbers"/>
    <w:qFormat/>
    <w:rsid w:val="00A7254A"/>
    <w:pPr>
      <w:tabs>
        <w:tab w:val="num" w:pos="2160"/>
      </w:tabs>
      <w:ind w:left="2223" w:hanging="998"/>
    </w:pPr>
  </w:style>
  <w:style w:type="character" w:customStyle="1" w:styleId="TSB-PolicyBulletsChar">
    <w:name w:val="TSB - Policy Bullets Char"/>
    <w:link w:val="TSB-PolicyBullets"/>
    <w:rsid w:val="00A7254A"/>
    <w:rPr>
      <w:rFonts w:ascii="Arial" w:eastAsia="Arial" w:hAnsi="Arial"/>
      <w:sz w:val="22"/>
      <w:szCs w:val="22"/>
      <w:lang w:eastAsia="en-US"/>
    </w:rPr>
  </w:style>
  <w:style w:type="character" w:customStyle="1" w:styleId="TSB-Level1NumbersChar">
    <w:name w:val="TSB - Level 1 Numbers Char"/>
    <w:link w:val="TSB-Level1Numbers"/>
    <w:rsid w:val="00A7254A"/>
    <w:rPr>
      <w:rFonts w:ascii="Calibri Light" w:eastAsia="Arial" w:hAnsi="Calibri Light" w:cs="Arial"/>
      <w:sz w:val="22"/>
      <w:szCs w:val="32"/>
      <w:lang w:eastAsia="en-US"/>
    </w:rPr>
  </w:style>
  <w:style w:type="character" w:customStyle="1" w:styleId="ListParagraphChar">
    <w:name w:val="List Paragraph Char"/>
    <w:basedOn w:val="DefaultParagraphFont"/>
    <w:link w:val="ListParagraph"/>
    <w:uiPriority w:val="34"/>
    <w:locked/>
    <w:rsid w:val="005B5E4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736065">
      <w:bodyDiv w:val="1"/>
      <w:marLeft w:val="0"/>
      <w:marRight w:val="0"/>
      <w:marTop w:val="0"/>
      <w:marBottom w:val="0"/>
      <w:divBdr>
        <w:top w:val="none" w:sz="0" w:space="0" w:color="auto"/>
        <w:left w:val="none" w:sz="0" w:space="0" w:color="auto"/>
        <w:bottom w:val="none" w:sz="0" w:space="0" w:color="auto"/>
        <w:right w:val="none" w:sz="0" w:space="0" w:color="auto"/>
      </w:divBdr>
    </w:div>
    <w:div w:id="840464423">
      <w:bodyDiv w:val="1"/>
      <w:marLeft w:val="0"/>
      <w:marRight w:val="0"/>
      <w:marTop w:val="0"/>
      <w:marBottom w:val="0"/>
      <w:divBdr>
        <w:top w:val="none" w:sz="0" w:space="0" w:color="auto"/>
        <w:left w:val="none" w:sz="0" w:space="0" w:color="auto"/>
        <w:bottom w:val="none" w:sz="0" w:space="0" w:color="auto"/>
        <w:right w:val="none" w:sz="0" w:space="0" w:color="auto"/>
      </w:divBdr>
    </w:div>
    <w:div w:id="144214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Finance\HR\Policies\Require%20Approval\Supporting%20Pupils%20with%20Medical%20Needs%20Policy%20-%20Governors.doc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S:\Finance\HR\Policies\Require%20Approval\Supporting%20Pupils%20with%20Medical%20Needs%20Policy%20-%20Governors.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S:\Finance\HR\Policies\Require%20Approval\Supporting%20Pupils%20with%20Medical%20Needs%20Policy%20-%20Governors.docx"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e.macbrairdy\Application%20Data\Microsoft\Templates\serco%20head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serco heading</Template>
  <TotalTime>388</TotalTime>
  <Pages>13</Pages>
  <Words>3674</Words>
  <Characters>20948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lpstr>
    </vt:vector>
  </TitlesOfParts>
  <Company>Education Bradford</Company>
  <LinksUpToDate>false</LinksUpToDate>
  <CharactersWithSpaces>24573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diane.macbrairdy</dc:creator>
  <cp:keywords/>
  <cp:lastModifiedBy>Gary Litvinov</cp:lastModifiedBy>
  <cp:revision>5</cp:revision>
  <cp:lastPrinted>2024-03-12T15:26:00Z</cp:lastPrinted>
  <dcterms:created xsi:type="dcterms:W3CDTF">2026-01-22T14:35:00Z</dcterms:created>
  <dcterms:modified xsi:type="dcterms:W3CDTF">2026-05-12T13:04:00Z</dcterms:modified>
</cp:coreProperties>
</file>